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01C" w:rsidRPr="00046C88" w:rsidRDefault="00F7701C" w:rsidP="00F7701C">
      <w:pPr>
        <w:pStyle w:val="Ttulo2"/>
        <w:rPr>
          <w:sz w:val="20"/>
          <w:szCs w:val="20"/>
        </w:rPr>
      </w:pPr>
      <w:r w:rsidRPr="00046C88">
        <w:rPr>
          <w:sz w:val="20"/>
          <w:szCs w:val="20"/>
        </w:rPr>
        <w:t>Apêndice 1. Instrumento de Coleta de Dados – Roteiro para Entrevistas Semiestruturadas</w:t>
      </w:r>
    </w:p>
    <w:p w:rsidR="00F7701C" w:rsidRPr="00046C88" w:rsidRDefault="00F7701C" w:rsidP="00F7701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76" w:lineRule="auto"/>
        <w:jc w:val="both"/>
        <w:rPr>
          <w:rFonts w:ascii="Garamond" w:hAnsi="Garamond" w:cs="Times New Roman"/>
          <w:sz w:val="20"/>
          <w:szCs w:val="20"/>
        </w:rPr>
      </w:pPr>
      <w:r w:rsidRPr="00046C88">
        <w:rPr>
          <w:rFonts w:ascii="Garamond" w:hAnsi="Garamond" w:cs="Times New Roman"/>
          <w:sz w:val="20"/>
          <w:szCs w:val="20"/>
        </w:rPr>
        <w:t>Como você enxerga a relação entre os objetivos institucionais do órgão A e o murmúrio da sociedade em torno da causa?</w:t>
      </w:r>
    </w:p>
    <w:p w:rsidR="00F7701C" w:rsidRPr="00046C88" w:rsidRDefault="00F7701C" w:rsidP="00F7701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76" w:lineRule="auto"/>
        <w:jc w:val="both"/>
        <w:rPr>
          <w:rFonts w:ascii="Garamond" w:hAnsi="Garamond" w:cs="Times New Roman"/>
          <w:sz w:val="20"/>
          <w:szCs w:val="20"/>
        </w:rPr>
      </w:pPr>
      <w:r w:rsidRPr="00046C88">
        <w:rPr>
          <w:rFonts w:ascii="Garamond" w:hAnsi="Garamond" w:cs="Times New Roman"/>
          <w:sz w:val="20"/>
          <w:szCs w:val="20"/>
        </w:rPr>
        <w:t>O que você acha que foi mais determinante para a ação no órgão A, a pressão externa (normativa, coercitiva, simbólica) ou o voluntarismo institucional?</w:t>
      </w:r>
    </w:p>
    <w:p w:rsidR="00F7701C" w:rsidRPr="00046C88" w:rsidRDefault="00F7701C" w:rsidP="00F7701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76" w:lineRule="auto"/>
        <w:jc w:val="both"/>
        <w:rPr>
          <w:rFonts w:ascii="Garamond" w:hAnsi="Garamond" w:cs="Times New Roman"/>
          <w:sz w:val="20"/>
          <w:szCs w:val="20"/>
        </w:rPr>
      </w:pPr>
      <w:r w:rsidRPr="00046C88">
        <w:rPr>
          <w:rFonts w:ascii="Garamond" w:hAnsi="Garamond" w:cs="Times New Roman"/>
          <w:sz w:val="20"/>
          <w:szCs w:val="20"/>
        </w:rPr>
        <w:t>Qual o “peso” estratégico das ações pró-integridade? Subentende-se: “Todos estão fazendo” ou “Enxergamos um diferencial” (simbólico, competitivo)?</w:t>
      </w:r>
    </w:p>
    <w:p w:rsidR="00F7701C" w:rsidRPr="00046C88" w:rsidRDefault="00F7701C" w:rsidP="00F7701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76" w:lineRule="auto"/>
        <w:jc w:val="both"/>
        <w:rPr>
          <w:rFonts w:ascii="Garamond" w:hAnsi="Garamond" w:cs="Times New Roman"/>
          <w:sz w:val="20"/>
          <w:szCs w:val="20"/>
        </w:rPr>
      </w:pPr>
      <w:r w:rsidRPr="00046C88">
        <w:rPr>
          <w:rFonts w:ascii="Garamond" w:hAnsi="Garamond" w:cs="Times New Roman"/>
          <w:sz w:val="20"/>
          <w:szCs w:val="20"/>
        </w:rPr>
        <w:t>O que ficou mais evidente no trabalho: referências de fora ou criação sob medida? Provocar, se for o caso: Onde estão as inovações no seu setor?</w:t>
      </w:r>
    </w:p>
    <w:p w:rsidR="00F7701C" w:rsidRPr="00046C88" w:rsidRDefault="00F7701C" w:rsidP="00F7701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10"/>
        </w:tabs>
        <w:spacing w:before="240" w:after="120" w:line="276" w:lineRule="auto"/>
        <w:jc w:val="both"/>
        <w:rPr>
          <w:rFonts w:ascii="Garamond" w:hAnsi="Garamond" w:cs="Times New Roman"/>
          <w:sz w:val="20"/>
          <w:szCs w:val="20"/>
        </w:rPr>
      </w:pPr>
      <w:r w:rsidRPr="00046C88">
        <w:rPr>
          <w:rFonts w:ascii="Garamond" w:hAnsi="Garamond" w:cs="Times New Roman"/>
          <w:sz w:val="20"/>
          <w:szCs w:val="20"/>
        </w:rPr>
        <w:t>Existe algum dilema posto entre indivíduo (comportamento individual) e instituição (posicionamento institucional)?</w:t>
      </w:r>
      <w:bookmarkStart w:id="0" w:name="_GoBack"/>
      <w:bookmarkEnd w:id="0"/>
    </w:p>
    <w:sectPr w:rsidR="00F7701C" w:rsidRPr="00046C88" w:rsidSect="003E427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7F" w:rsidRDefault="00CE3999">
    <w:pPr>
      <w:pStyle w:val="Rodap"/>
      <w:jc w:val="right"/>
    </w:pPr>
  </w:p>
  <w:p w:rsidR="00AB5B7F" w:rsidRDefault="00CE399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642017"/>
      <w:docPartObj>
        <w:docPartGallery w:val="Page Numbers (Top of Page)"/>
        <w:docPartUnique/>
      </w:docPartObj>
    </w:sdtPr>
    <w:sdtEndPr/>
    <w:sdtContent>
      <w:p w:rsidR="00046C88" w:rsidRDefault="00CE399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46C88" w:rsidRDefault="00CE39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3EAB"/>
    <w:multiLevelType w:val="hybridMultilevel"/>
    <w:tmpl w:val="E18A1A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1C"/>
    <w:rsid w:val="00CE3999"/>
    <w:rsid w:val="00F7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3FC5A-220A-434A-B244-00959E33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1C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701C"/>
    <w:pPr>
      <w:keepNext/>
      <w:keepLines/>
      <w:spacing w:before="40" w:after="0"/>
      <w:outlineLvl w:val="1"/>
    </w:pPr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701C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F7701C"/>
    <w:pPr>
      <w:ind w:left="720"/>
      <w:contextualSpacing/>
    </w:pPr>
  </w:style>
  <w:style w:type="table" w:styleId="Tabelacomgrade">
    <w:name w:val="Table Grid"/>
    <w:basedOn w:val="Tabelanormal"/>
    <w:uiPriority w:val="39"/>
    <w:rsid w:val="00F7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77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01C"/>
  </w:style>
  <w:style w:type="paragraph" w:styleId="Rodap">
    <w:name w:val="footer"/>
    <w:basedOn w:val="Normal"/>
    <w:link w:val="RodapChar"/>
    <w:uiPriority w:val="99"/>
    <w:unhideWhenUsed/>
    <w:rsid w:val="00F77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652</Characters>
  <Application>Microsoft Office Word</Application>
  <DocSecurity>0</DocSecurity>
  <Lines>10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Sigiloso</dc:creator>
  <cp:keywords/>
  <dc:description/>
  <cp:lastModifiedBy>Sigiloso</cp:lastModifiedBy>
  <cp:revision>2</cp:revision>
  <dcterms:created xsi:type="dcterms:W3CDTF">2019-04-29T14:47:00Z</dcterms:created>
  <dcterms:modified xsi:type="dcterms:W3CDTF">2019-04-29T14:48:00Z</dcterms:modified>
</cp:coreProperties>
</file>