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C66C3" w14:textId="37EE7689" w:rsidR="00FA3111" w:rsidRPr="00385CFE" w:rsidRDefault="002B160F" w:rsidP="00FA3111">
      <w:pPr>
        <w:spacing w:after="60"/>
        <w:jc w:val="center"/>
        <w:rPr>
          <w:b/>
        </w:rPr>
      </w:pPr>
      <w:bookmarkStart w:id="0" w:name="_GoBack"/>
      <w:bookmarkEnd w:id="0"/>
      <w:r>
        <w:t xml:space="preserve">Documento Suplementar </w:t>
      </w:r>
      <w:r w:rsidR="00EB08B7">
        <w:t>2</w:t>
      </w:r>
      <w:r w:rsidR="00A77706">
        <w:t xml:space="preserve"> </w:t>
      </w:r>
      <w:r w:rsidR="00A77706">
        <w:rPr>
          <w:b/>
        </w:rPr>
        <w:t>Descrição</w:t>
      </w:r>
      <w:r w:rsidR="00FA3111" w:rsidRPr="00385CFE">
        <w:rPr>
          <w:b/>
        </w:rPr>
        <w:t xml:space="preserve"> completa e fontes das variáveis utilizadas</w:t>
      </w:r>
      <w:r w:rsidR="00A77706">
        <w:rPr>
          <w:b/>
        </w:rPr>
        <w:t xml:space="preserve"> no modelo</w:t>
      </w:r>
    </w:p>
    <w:tbl>
      <w:tblPr>
        <w:tblW w:w="13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1"/>
        <w:gridCol w:w="5504"/>
        <w:gridCol w:w="5812"/>
      </w:tblGrid>
      <w:tr w:rsidR="00FA3111" w:rsidRPr="00FA3111" w14:paraId="59C95247" w14:textId="77777777" w:rsidTr="00A77706">
        <w:trPr>
          <w:jc w:val="center"/>
        </w:trPr>
        <w:tc>
          <w:tcPr>
            <w:tcW w:w="2571" w:type="dxa"/>
            <w:shd w:val="clear" w:color="000000" w:fill="D9D9D9"/>
            <w:vAlign w:val="center"/>
            <w:hideMark/>
          </w:tcPr>
          <w:p w14:paraId="128F2DB8" w14:textId="77777777" w:rsidR="00FA3111" w:rsidRPr="00FA3111" w:rsidRDefault="00FA3111" w:rsidP="00A1546D">
            <w:pPr>
              <w:jc w:val="center"/>
              <w:rPr>
                <w:rFonts w:eastAsia="Times New Roman" w:cs="Times New Roman"/>
                <w:b/>
                <w:bCs/>
                <w:color w:val="000000"/>
                <w:sz w:val="18"/>
                <w:szCs w:val="18"/>
              </w:rPr>
            </w:pPr>
            <w:r w:rsidRPr="00FA3111">
              <w:rPr>
                <w:rFonts w:eastAsia="Times New Roman" w:cs="Times New Roman"/>
                <w:b/>
                <w:bCs/>
                <w:color w:val="000000"/>
                <w:sz w:val="18"/>
                <w:szCs w:val="18"/>
              </w:rPr>
              <w:t>RÓTULO/NOME</w:t>
            </w:r>
          </w:p>
        </w:tc>
        <w:tc>
          <w:tcPr>
            <w:tcW w:w="5504" w:type="dxa"/>
            <w:shd w:val="clear" w:color="000000" w:fill="D9D9D9"/>
            <w:vAlign w:val="center"/>
            <w:hideMark/>
          </w:tcPr>
          <w:p w14:paraId="19D9AE62" w14:textId="77777777" w:rsidR="00FA3111" w:rsidRPr="00FA3111" w:rsidRDefault="00FA3111" w:rsidP="00A1546D">
            <w:pPr>
              <w:jc w:val="center"/>
              <w:rPr>
                <w:rFonts w:eastAsia="Times New Roman" w:cs="Times New Roman"/>
                <w:b/>
                <w:bCs/>
                <w:color w:val="000000"/>
                <w:sz w:val="18"/>
                <w:szCs w:val="18"/>
              </w:rPr>
            </w:pPr>
            <w:r w:rsidRPr="00FA3111">
              <w:rPr>
                <w:rFonts w:eastAsia="Times New Roman" w:cs="Times New Roman"/>
                <w:b/>
                <w:bCs/>
                <w:color w:val="000000"/>
                <w:sz w:val="18"/>
                <w:szCs w:val="18"/>
              </w:rPr>
              <w:t>DESCRIÇÃO</w:t>
            </w:r>
          </w:p>
        </w:tc>
        <w:tc>
          <w:tcPr>
            <w:tcW w:w="5812" w:type="dxa"/>
            <w:shd w:val="clear" w:color="000000" w:fill="D9D9D9"/>
            <w:vAlign w:val="center"/>
            <w:hideMark/>
          </w:tcPr>
          <w:p w14:paraId="4F03A477" w14:textId="77777777" w:rsidR="00FA3111" w:rsidRPr="00FA3111" w:rsidRDefault="00FA3111" w:rsidP="00A1546D">
            <w:pPr>
              <w:jc w:val="center"/>
              <w:rPr>
                <w:rFonts w:eastAsia="Times New Roman" w:cs="Times New Roman"/>
                <w:b/>
                <w:bCs/>
                <w:color w:val="000000"/>
                <w:sz w:val="18"/>
                <w:szCs w:val="18"/>
              </w:rPr>
            </w:pPr>
            <w:r w:rsidRPr="00FA3111">
              <w:rPr>
                <w:rFonts w:eastAsia="Times New Roman" w:cs="Times New Roman"/>
                <w:b/>
                <w:bCs/>
                <w:color w:val="000000"/>
                <w:sz w:val="18"/>
                <w:szCs w:val="18"/>
              </w:rPr>
              <w:t>FONTE</w:t>
            </w:r>
          </w:p>
        </w:tc>
      </w:tr>
      <w:tr w:rsidR="00FA3111" w:rsidRPr="00FA3111" w14:paraId="446B164D" w14:textId="77777777" w:rsidTr="00A77706">
        <w:trPr>
          <w:jc w:val="center"/>
        </w:trPr>
        <w:tc>
          <w:tcPr>
            <w:tcW w:w="2571" w:type="dxa"/>
            <w:shd w:val="clear" w:color="auto" w:fill="auto"/>
            <w:noWrap/>
            <w:vAlign w:val="center"/>
            <w:hideMark/>
          </w:tcPr>
          <w:p w14:paraId="1B6660F6"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CatAreaCorreicaoPadSindic?</w:t>
            </w:r>
          </w:p>
        </w:tc>
        <w:tc>
          <w:tcPr>
            <w:tcW w:w="5504" w:type="dxa"/>
            <w:shd w:val="clear" w:color="auto" w:fill="auto"/>
            <w:noWrap/>
            <w:vAlign w:val="center"/>
            <w:hideMark/>
          </w:tcPr>
          <w:p w14:paraId="41A277D0"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A prefeitura possui em sua estrutura um setor ou cargo responsável pelas sindicâncias e processos disciplinares?</w:t>
            </w:r>
          </w:p>
        </w:tc>
        <w:tc>
          <w:tcPr>
            <w:tcW w:w="5812" w:type="dxa"/>
            <w:shd w:val="clear" w:color="auto" w:fill="auto"/>
            <w:noWrap/>
            <w:vAlign w:val="center"/>
            <w:hideMark/>
          </w:tcPr>
          <w:p w14:paraId="10DB341E"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Questionário de diagnóstico da estrutura e funcionamento das Controladorias Internas Municipais, MP/SC e CGU/SC.</w:t>
            </w:r>
          </w:p>
        </w:tc>
      </w:tr>
      <w:tr w:rsidR="00FA3111" w:rsidRPr="00FA3111" w14:paraId="07215BB5" w14:textId="77777777" w:rsidTr="00A77706">
        <w:trPr>
          <w:jc w:val="center"/>
        </w:trPr>
        <w:tc>
          <w:tcPr>
            <w:tcW w:w="2571" w:type="dxa"/>
            <w:shd w:val="clear" w:color="auto" w:fill="auto"/>
            <w:noWrap/>
            <w:vAlign w:val="center"/>
            <w:hideMark/>
          </w:tcPr>
          <w:p w14:paraId="5B4352AD"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CatAreaGraduacaoTitularCI</w:t>
            </w:r>
          </w:p>
        </w:tc>
        <w:tc>
          <w:tcPr>
            <w:tcW w:w="5504" w:type="dxa"/>
            <w:shd w:val="clear" w:color="auto" w:fill="auto"/>
            <w:noWrap/>
            <w:vAlign w:val="center"/>
            <w:hideMark/>
          </w:tcPr>
          <w:p w14:paraId="40C7945C"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Área principal de graduação do titular da UCI.</w:t>
            </w:r>
          </w:p>
        </w:tc>
        <w:tc>
          <w:tcPr>
            <w:tcW w:w="5812" w:type="dxa"/>
            <w:shd w:val="clear" w:color="auto" w:fill="auto"/>
            <w:noWrap/>
            <w:vAlign w:val="center"/>
            <w:hideMark/>
          </w:tcPr>
          <w:p w14:paraId="43935B46"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Questionário de diagnóstico da estrutura e funcionamento das Controladorias Internas Municipais, MP/SC e CGU/SC.</w:t>
            </w:r>
          </w:p>
        </w:tc>
      </w:tr>
      <w:tr w:rsidR="00FA3111" w:rsidRPr="00FA3111" w14:paraId="1F47F101" w14:textId="77777777" w:rsidTr="00A77706">
        <w:trPr>
          <w:jc w:val="center"/>
        </w:trPr>
        <w:tc>
          <w:tcPr>
            <w:tcW w:w="2571" w:type="dxa"/>
            <w:shd w:val="clear" w:color="auto" w:fill="auto"/>
            <w:noWrap/>
            <w:vAlign w:val="center"/>
            <w:hideMark/>
          </w:tcPr>
          <w:p w14:paraId="25C7E8FA"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CatAreaLeiAnticorrup?</w:t>
            </w:r>
          </w:p>
        </w:tc>
        <w:tc>
          <w:tcPr>
            <w:tcW w:w="5504" w:type="dxa"/>
            <w:shd w:val="clear" w:color="auto" w:fill="auto"/>
            <w:noWrap/>
            <w:vAlign w:val="center"/>
            <w:hideMark/>
          </w:tcPr>
          <w:p w14:paraId="01417778"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A prefeitura possui em sua estrutura um setor ou cargo responsável pela condução dos processo</w:t>
            </w:r>
            <w:r>
              <w:rPr>
                <w:rFonts w:eastAsia="Times New Roman" w:cs="Times New Roman"/>
                <w:sz w:val="18"/>
                <w:szCs w:val="18"/>
              </w:rPr>
              <w:t>s</w:t>
            </w:r>
            <w:r w:rsidRPr="00FA3111">
              <w:rPr>
                <w:rFonts w:eastAsia="Times New Roman" w:cs="Times New Roman"/>
                <w:sz w:val="18"/>
                <w:szCs w:val="18"/>
              </w:rPr>
              <w:t xml:space="preserve"> administrativos de responsabilidade instaurados com base na lei anticorrupção – Lei 12.846/2013?</w:t>
            </w:r>
          </w:p>
        </w:tc>
        <w:tc>
          <w:tcPr>
            <w:tcW w:w="5812" w:type="dxa"/>
            <w:shd w:val="clear" w:color="auto" w:fill="auto"/>
            <w:noWrap/>
            <w:vAlign w:val="center"/>
            <w:hideMark/>
          </w:tcPr>
          <w:p w14:paraId="4790F65C"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Questionário de diagnóstico da estrutura e funcionamento das Controladorias Internas Municipais, MP/SC e CGU/SC.</w:t>
            </w:r>
          </w:p>
        </w:tc>
      </w:tr>
      <w:tr w:rsidR="00FA3111" w:rsidRPr="00FA3111" w14:paraId="0EC4AB5A" w14:textId="77777777" w:rsidTr="00A77706">
        <w:trPr>
          <w:jc w:val="center"/>
        </w:trPr>
        <w:tc>
          <w:tcPr>
            <w:tcW w:w="2571" w:type="dxa"/>
            <w:shd w:val="clear" w:color="auto" w:fill="auto"/>
            <w:noWrap/>
            <w:vAlign w:val="center"/>
            <w:hideMark/>
          </w:tcPr>
          <w:p w14:paraId="25F5808B"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CatAreaOuvidoria?</w:t>
            </w:r>
          </w:p>
        </w:tc>
        <w:tc>
          <w:tcPr>
            <w:tcW w:w="5504" w:type="dxa"/>
            <w:shd w:val="clear" w:color="auto" w:fill="auto"/>
            <w:noWrap/>
            <w:vAlign w:val="center"/>
            <w:hideMark/>
          </w:tcPr>
          <w:p w14:paraId="56510B6B"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A prefeitura possui em sua estrutura um setor ou cargo responsável pela ouvidoria? Sem considerar o serviço de informações ao cidadão (SIC), instituído pela lei 12.527/2011 (LAI).</w:t>
            </w:r>
          </w:p>
        </w:tc>
        <w:tc>
          <w:tcPr>
            <w:tcW w:w="5812" w:type="dxa"/>
            <w:shd w:val="clear" w:color="auto" w:fill="auto"/>
            <w:noWrap/>
            <w:vAlign w:val="center"/>
            <w:hideMark/>
          </w:tcPr>
          <w:p w14:paraId="7E2FE72D"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Questionário de diagnóstico da estrutura e funcionamento das Controladorias Internas Municipais, MP/SC e CGU/SC.</w:t>
            </w:r>
          </w:p>
        </w:tc>
      </w:tr>
      <w:tr w:rsidR="00FA3111" w:rsidRPr="00FA3111" w14:paraId="219AF6DF" w14:textId="77777777" w:rsidTr="00A77706">
        <w:trPr>
          <w:jc w:val="center"/>
        </w:trPr>
        <w:tc>
          <w:tcPr>
            <w:tcW w:w="2571" w:type="dxa"/>
            <w:shd w:val="clear" w:color="auto" w:fill="auto"/>
            <w:noWrap/>
            <w:vAlign w:val="center"/>
            <w:hideMark/>
          </w:tcPr>
          <w:p w14:paraId="29EE54DE"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CatAreaPosGradTitularCI</w:t>
            </w:r>
          </w:p>
        </w:tc>
        <w:tc>
          <w:tcPr>
            <w:tcW w:w="5504" w:type="dxa"/>
            <w:shd w:val="clear" w:color="auto" w:fill="auto"/>
            <w:noWrap/>
            <w:vAlign w:val="center"/>
            <w:hideMark/>
          </w:tcPr>
          <w:p w14:paraId="373A92D4" w14:textId="77777777" w:rsidR="00FA3111" w:rsidRPr="00FA3111" w:rsidRDefault="00FA3111" w:rsidP="008B3F2A">
            <w:pPr>
              <w:ind w:right="-109"/>
              <w:jc w:val="left"/>
              <w:rPr>
                <w:rFonts w:eastAsia="Times New Roman" w:cs="Times New Roman"/>
                <w:sz w:val="18"/>
                <w:szCs w:val="18"/>
              </w:rPr>
            </w:pPr>
            <w:r w:rsidRPr="00FA3111">
              <w:rPr>
                <w:rFonts w:eastAsia="Times New Roman" w:cs="Times New Roman"/>
                <w:sz w:val="18"/>
                <w:szCs w:val="18"/>
              </w:rPr>
              <w:t>Área principal de especialização (pós-graduação, mestrado, doutorado etc.).</w:t>
            </w:r>
          </w:p>
        </w:tc>
        <w:tc>
          <w:tcPr>
            <w:tcW w:w="5812" w:type="dxa"/>
            <w:shd w:val="clear" w:color="auto" w:fill="auto"/>
            <w:noWrap/>
            <w:vAlign w:val="center"/>
            <w:hideMark/>
          </w:tcPr>
          <w:p w14:paraId="5D1FA21C"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Questionário de diagnóstico da estrutura e funcionamento das Controladorias Internas Municipais, MP/SC e CGU/SC.</w:t>
            </w:r>
          </w:p>
        </w:tc>
      </w:tr>
      <w:tr w:rsidR="00FA3111" w:rsidRPr="00FA3111" w14:paraId="3F92962C" w14:textId="77777777" w:rsidTr="00A77706">
        <w:trPr>
          <w:jc w:val="center"/>
        </w:trPr>
        <w:tc>
          <w:tcPr>
            <w:tcW w:w="2571" w:type="dxa"/>
            <w:shd w:val="clear" w:color="auto" w:fill="auto"/>
            <w:noWrap/>
            <w:vAlign w:val="center"/>
            <w:hideMark/>
          </w:tcPr>
          <w:p w14:paraId="50FD95AA"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CatAreaTransparencia?</w:t>
            </w:r>
          </w:p>
        </w:tc>
        <w:tc>
          <w:tcPr>
            <w:tcW w:w="5504" w:type="dxa"/>
            <w:shd w:val="clear" w:color="auto" w:fill="auto"/>
            <w:noWrap/>
            <w:vAlign w:val="center"/>
            <w:hideMark/>
          </w:tcPr>
          <w:p w14:paraId="2B636DA1"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A prefeitura possui em sua estrutura um setor ou cargo responsável pela promoção da transparência e fomento à participação e ao controle social?</w:t>
            </w:r>
          </w:p>
        </w:tc>
        <w:tc>
          <w:tcPr>
            <w:tcW w:w="5812" w:type="dxa"/>
            <w:shd w:val="clear" w:color="auto" w:fill="auto"/>
            <w:noWrap/>
            <w:vAlign w:val="center"/>
            <w:hideMark/>
          </w:tcPr>
          <w:p w14:paraId="20718F49"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Questionário de diagnóstico da estrutura e funcionamento das Controladorias Internas Municipais, MP/SC e CGU/SC.</w:t>
            </w:r>
          </w:p>
        </w:tc>
      </w:tr>
      <w:tr w:rsidR="00FA3111" w:rsidRPr="00FA3111" w14:paraId="003EAC91" w14:textId="77777777" w:rsidTr="00A77706">
        <w:trPr>
          <w:jc w:val="center"/>
        </w:trPr>
        <w:tc>
          <w:tcPr>
            <w:tcW w:w="2571" w:type="dxa"/>
            <w:shd w:val="clear" w:color="auto" w:fill="auto"/>
            <w:noWrap/>
            <w:vAlign w:val="center"/>
            <w:hideMark/>
          </w:tcPr>
          <w:p w14:paraId="7597E7BA"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CatFazPlanejamUCI?</w:t>
            </w:r>
          </w:p>
        </w:tc>
        <w:tc>
          <w:tcPr>
            <w:tcW w:w="5504" w:type="dxa"/>
            <w:shd w:val="clear" w:color="auto" w:fill="auto"/>
            <w:noWrap/>
            <w:vAlign w:val="center"/>
            <w:hideMark/>
          </w:tcPr>
          <w:p w14:paraId="5FA1D14A"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A unidade de controle interno formaliza seu planejamento para um período longo, com definição de ações de controle, objetivos e metas?</w:t>
            </w:r>
          </w:p>
        </w:tc>
        <w:tc>
          <w:tcPr>
            <w:tcW w:w="5812" w:type="dxa"/>
            <w:shd w:val="clear" w:color="auto" w:fill="auto"/>
            <w:noWrap/>
            <w:vAlign w:val="center"/>
            <w:hideMark/>
          </w:tcPr>
          <w:p w14:paraId="5DE6F480"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Questionário de diagnóstico da estrutura e funcionamento das Controladorias Internas Municipais, MP/SC e CGU/SC.</w:t>
            </w:r>
          </w:p>
        </w:tc>
      </w:tr>
      <w:tr w:rsidR="00FA3111" w:rsidRPr="00FA3111" w14:paraId="7F407000" w14:textId="77777777" w:rsidTr="00A77706">
        <w:trPr>
          <w:jc w:val="center"/>
        </w:trPr>
        <w:tc>
          <w:tcPr>
            <w:tcW w:w="2571" w:type="dxa"/>
            <w:shd w:val="clear" w:color="auto" w:fill="auto"/>
            <w:noWrap/>
            <w:vAlign w:val="center"/>
            <w:hideMark/>
          </w:tcPr>
          <w:p w14:paraId="7F6EF6E3"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CatFormalRelatPeriodUCI?</w:t>
            </w:r>
          </w:p>
        </w:tc>
        <w:tc>
          <w:tcPr>
            <w:tcW w:w="5504" w:type="dxa"/>
            <w:shd w:val="clear" w:color="auto" w:fill="auto"/>
            <w:noWrap/>
            <w:vAlign w:val="center"/>
            <w:hideMark/>
          </w:tcPr>
          <w:p w14:paraId="5F0255DB"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A unidade de controle interno elabora relatório de atividades para divulgação dos seus resultados?</w:t>
            </w:r>
          </w:p>
        </w:tc>
        <w:tc>
          <w:tcPr>
            <w:tcW w:w="5812" w:type="dxa"/>
            <w:shd w:val="clear" w:color="auto" w:fill="auto"/>
            <w:noWrap/>
            <w:vAlign w:val="center"/>
            <w:hideMark/>
          </w:tcPr>
          <w:p w14:paraId="77A4904A"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Questionário de diagnóstico da estrutura e funcionamento das Controladorias Internas Municipais, MP/SC e CGU/SC.</w:t>
            </w:r>
          </w:p>
        </w:tc>
      </w:tr>
      <w:tr w:rsidR="00FA3111" w:rsidRPr="00FA3111" w14:paraId="74C578DD" w14:textId="77777777" w:rsidTr="00A77706">
        <w:trPr>
          <w:jc w:val="center"/>
        </w:trPr>
        <w:tc>
          <w:tcPr>
            <w:tcW w:w="2571" w:type="dxa"/>
            <w:shd w:val="clear" w:color="auto" w:fill="auto"/>
            <w:noWrap/>
            <w:vAlign w:val="center"/>
            <w:hideMark/>
          </w:tcPr>
          <w:p w14:paraId="6615996C"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CatHHAtivApoio20142015</w:t>
            </w:r>
          </w:p>
        </w:tc>
        <w:tc>
          <w:tcPr>
            <w:tcW w:w="5504" w:type="dxa"/>
            <w:shd w:val="clear" w:color="auto" w:fill="auto"/>
            <w:noWrap/>
            <w:vAlign w:val="center"/>
            <w:hideMark/>
          </w:tcPr>
          <w:p w14:paraId="65ABB3F3" w14:textId="0CDD58C1" w:rsidR="00FA3111" w:rsidRPr="00A260A4" w:rsidRDefault="00FA3111" w:rsidP="00A1546D">
            <w:pPr>
              <w:jc w:val="left"/>
              <w:rPr>
                <w:rFonts w:eastAsia="Times New Roman" w:cs="Times New Roman"/>
                <w:sz w:val="18"/>
                <w:szCs w:val="18"/>
              </w:rPr>
            </w:pPr>
            <w:r w:rsidRPr="00A260A4">
              <w:rPr>
                <w:rFonts w:eastAsia="Times New Roman" w:cs="Times New Roman"/>
                <w:sz w:val="18"/>
                <w:szCs w:val="18"/>
              </w:rPr>
              <w:t xml:space="preserve">Nos anos de 2014 e 2015, </w:t>
            </w:r>
            <w:r w:rsidR="00A260A4" w:rsidRPr="00A260A4">
              <w:rPr>
                <w:rFonts w:eastAsia="Times New Roman" w:cs="Times New Roman"/>
                <w:sz w:val="18"/>
                <w:szCs w:val="18"/>
              </w:rPr>
              <w:t xml:space="preserve">aproximadamente </w:t>
            </w:r>
            <w:r w:rsidR="00DD269A" w:rsidRPr="00A260A4">
              <w:rPr>
                <w:rFonts w:eastAsia="Times New Roman" w:cs="Times New Roman"/>
                <w:sz w:val="18"/>
                <w:szCs w:val="18"/>
              </w:rPr>
              <w:t>quanto tempo, em horas, a UCI dedicou</w:t>
            </w:r>
            <w:r w:rsidR="00A260A4" w:rsidRPr="00A260A4">
              <w:rPr>
                <w:rFonts w:eastAsia="Times New Roman" w:cs="Times New Roman"/>
                <w:sz w:val="18"/>
                <w:szCs w:val="18"/>
              </w:rPr>
              <w:t xml:space="preserve"> para atividades/</w:t>
            </w:r>
            <w:r w:rsidRPr="00A260A4">
              <w:rPr>
                <w:rFonts w:eastAsia="Times New Roman" w:cs="Times New Roman"/>
                <w:sz w:val="18"/>
                <w:szCs w:val="18"/>
              </w:rPr>
              <w:t>tarefas ordinárias, de rotina ou periódicas, em atendimento aos diversos normativos aplicáveis ao controle interno municipal? Considerando-se o somatório do tempo disponível de todos os servidores em exercício na unidade de controle interno.</w:t>
            </w:r>
          </w:p>
        </w:tc>
        <w:tc>
          <w:tcPr>
            <w:tcW w:w="5812" w:type="dxa"/>
            <w:shd w:val="clear" w:color="auto" w:fill="auto"/>
            <w:noWrap/>
            <w:vAlign w:val="center"/>
            <w:hideMark/>
          </w:tcPr>
          <w:p w14:paraId="07236AD1"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Questionário de diagnóstico da estrutura e funcionamento das Controladorias Internas Municipais, MP/SC e CGU/SC.</w:t>
            </w:r>
          </w:p>
        </w:tc>
      </w:tr>
      <w:tr w:rsidR="00FA3111" w:rsidRPr="00FA3111" w14:paraId="318F1534" w14:textId="77777777" w:rsidTr="00A77706">
        <w:trPr>
          <w:jc w:val="center"/>
        </w:trPr>
        <w:tc>
          <w:tcPr>
            <w:tcW w:w="2571" w:type="dxa"/>
            <w:shd w:val="clear" w:color="auto" w:fill="auto"/>
            <w:noWrap/>
            <w:vAlign w:val="center"/>
            <w:hideMark/>
          </w:tcPr>
          <w:p w14:paraId="56BAA52E"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CatHHAuditFiscaliz20142015</w:t>
            </w:r>
          </w:p>
        </w:tc>
        <w:tc>
          <w:tcPr>
            <w:tcW w:w="5504" w:type="dxa"/>
            <w:shd w:val="clear" w:color="auto" w:fill="auto"/>
            <w:noWrap/>
            <w:vAlign w:val="center"/>
            <w:hideMark/>
          </w:tcPr>
          <w:p w14:paraId="515FA8F5" w14:textId="35FF55E6" w:rsidR="00FA3111" w:rsidRPr="00A260A4" w:rsidRDefault="00FA3111" w:rsidP="00A1546D">
            <w:pPr>
              <w:jc w:val="left"/>
              <w:rPr>
                <w:rFonts w:eastAsia="Times New Roman" w:cs="Times New Roman"/>
                <w:sz w:val="18"/>
                <w:szCs w:val="18"/>
              </w:rPr>
            </w:pPr>
            <w:r w:rsidRPr="00A260A4">
              <w:rPr>
                <w:rFonts w:eastAsia="Times New Roman" w:cs="Times New Roman"/>
                <w:sz w:val="18"/>
                <w:szCs w:val="18"/>
              </w:rPr>
              <w:t xml:space="preserve">Nos anos de 2014 e 2015, </w:t>
            </w:r>
            <w:r w:rsidR="00A260A4" w:rsidRPr="00A260A4">
              <w:rPr>
                <w:rFonts w:eastAsia="Times New Roman" w:cs="Times New Roman"/>
                <w:sz w:val="18"/>
                <w:szCs w:val="18"/>
              </w:rPr>
              <w:t xml:space="preserve">aproximadamente </w:t>
            </w:r>
            <w:r w:rsidR="007A36AC" w:rsidRPr="00A260A4">
              <w:rPr>
                <w:rFonts w:eastAsia="Times New Roman" w:cs="Times New Roman"/>
                <w:sz w:val="18"/>
                <w:szCs w:val="18"/>
              </w:rPr>
              <w:t>quanto</w:t>
            </w:r>
            <w:r w:rsidRPr="00A260A4">
              <w:rPr>
                <w:rFonts w:eastAsia="Times New Roman" w:cs="Times New Roman"/>
                <w:sz w:val="18"/>
                <w:szCs w:val="18"/>
              </w:rPr>
              <w:t xml:space="preserve"> tempo</w:t>
            </w:r>
            <w:r w:rsidR="007A36AC" w:rsidRPr="00A260A4">
              <w:rPr>
                <w:rFonts w:eastAsia="Times New Roman" w:cs="Times New Roman"/>
                <w:sz w:val="18"/>
                <w:szCs w:val="18"/>
              </w:rPr>
              <w:t xml:space="preserve">, em horas, </w:t>
            </w:r>
            <w:r w:rsidRPr="00A260A4">
              <w:rPr>
                <w:rFonts w:eastAsia="Times New Roman" w:cs="Times New Roman"/>
                <w:sz w:val="18"/>
                <w:szCs w:val="18"/>
              </w:rPr>
              <w:t xml:space="preserve">a UCI </w:t>
            </w:r>
            <w:r w:rsidR="00A260A4" w:rsidRPr="00A260A4">
              <w:rPr>
                <w:rFonts w:eastAsia="Times New Roman" w:cs="Times New Roman"/>
                <w:sz w:val="18"/>
                <w:szCs w:val="18"/>
              </w:rPr>
              <w:t>dedicou</w:t>
            </w:r>
            <w:r w:rsidRPr="00A260A4">
              <w:rPr>
                <w:rFonts w:eastAsia="Times New Roman" w:cs="Times New Roman"/>
                <w:sz w:val="18"/>
                <w:szCs w:val="18"/>
              </w:rPr>
              <w:t xml:space="preserve"> exclusivamente para realização de auditorias e fiscalizações nas diversas áreas da gestão, a exemplo das acima descritas (incluindo denúncias e TCEs)? Considerando-se o somatório do tempo disponível de todos os servidores em exercício na unidade de controle interno.</w:t>
            </w:r>
          </w:p>
        </w:tc>
        <w:tc>
          <w:tcPr>
            <w:tcW w:w="5812" w:type="dxa"/>
            <w:shd w:val="clear" w:color="auto" w:fill="auto"/>
            <w:noWrap/>
            <w:vAlign w:val="center"/>
            <w:hideMark/>
          </w:tcPr>
          <w:p w14:paraId="5DE19146"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Questionário de diagnóstico da estrutura e funcionamento das Controladorias Internas Municipais, MP/SC e CGU/SC.</w:t>
            </w:r>
          </w:p>
        </w:tc>
      </w:tr>
      <w:tr w:rsidR="00FA3111" w:rsidRPr="00FA3111" w14:paraId="1DECAF6D" w14:textId="77777777" w:rsidTr="00A77706">
        <w:trPr>
          <w:jc w:val="center"/>
        </w:trPr>
        <w:tc>
          <w:tcPr>
            <w:tcW w:w="2571" w:type="dxa"/>
            <w:shd w:val="clear" w:color="auto" w:fill="auto"/>
            <w:noWrap/>
            <w:vAlign w:val="center"/>
            <w:hideMark/>
          </w:tcPr>
          <w:p w14:paraId="592D3F82"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CatHHCapacit20142015</w:t>
            </w:r>
          </w:p>
        </w:tc>
        <w:tc>
          <w:tcPr>
            <w:tcW w:w="5504" w:type="dxa"/>
            <w:shd w:val="clear" w:color="auto" w:fill="auto"/>
            <w:noWrap/>
            <w:vAlign w:val="center"/>
            <w:hideMark/>
          </w:tcPr>
          <w:p w14:paraId="37EA5357"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Nos anos de 2014 e 2015, os atuais integrantes do controle interno participaram de quantas horas de capacitação?</w:t>
            </w:r>
          </w:p>
        </w:tc>
        <w:tc>
          <w:tcPr>
            <w:tcW w:w="5812" w:type="dxa"/>
            <w:shd w:val="clear" w:color="auto" w:fill="auto"/>
            <w:noWrap/>
            <w:vAlign w:val="center"/>
            <w:hideMark/>
          </w:tcPr>
          <w:p w14:paraId="338C06C6"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Questionário de diagnóstico da estrutura e funcionamento das Controladorias Internas Municipais, MP/SC e CGU/SC.</w:t>
            </w:r>
          </w:p>
        </w:tc>
      </w:tr>
      <w:tr w:rsidR="00FA3111" w:rsidRPr="00FA3111" w14:paraId="1D968A21" w14:textId="77777777" w:rsidTr="00A77706">
        <w:trPr>
          <w:jc w:val="center"/>
        </w:trPr>
        <w:tc>
          <w:tcPr>
            <w:tcW w:w="2571" w:type="dxa"/>
            <w:shd w:val="clear" w:color="auto" w:fill="auto"/>
            <w:noWrap/>
            <w:vAlign w:val="center"/>
            <w:hideMark/>
          </w:tcPr>
          <w:p w14:paraId="1C12A5BE"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CatNaturezaVinculoTitular</w:t>
            </w:r>
          </w:p>
        </w:tc>
        <w:tc>
          <w:tcPr>
            <w:tcW w:w="5504" w:type="dxa"/>
            <w:shd w:val="clear" w:color="auto" w:fill="auto"/>
            <w:noWrap/>
            <w:vAlign w:val="center"/>
            <w:hideMark/>
          </w:tcPr>
          <w:p w14:paraId="126D25E5"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Natureza do vínculo atual como titular do controle interno.</w:t>
            </w:r>
          </w:p>
        </w:tc>
        <w:tc>
          <w:tcPr>
            <w:tcW w:w="5812" w:type="dxa"/>
            <w:shd w:val="clear" w:color="auto" w:fill="auto"/>
            <w:noWrap/>
            <w:vAlign w:val="center"/>
            <w:hideMark/>
          </w:tcPr>
          <w:p w14:paraId="00537AB1"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Questionário de diagnóstico da estrutura e funcionamento das Controladorias Internas Municipais, MP/SC e CGU/SC.</w:t>
            </w:r>
          </w:p>
        </w:tc>
      </w:tr>
      <w:tr w:rsidR="00FA3111" w:rsidRPr="00FA3111" w14:paraId="01D6660E" w14:textId="77777777" w:rsidTr="00A77706">
        <w:trPr>
          <w:jc w:val="center"/>
        </w:trPr>
        <w:tc>
          <w:tcPr>
            <w:tcW w:w="2571" w:type="dxa"/>
            <w:shd w:val="clear" w:color="auto" w:fill="auto"/>
            <w:noWrap/>
            <w:vAlign w:val="center"/>
            <w:hideMark/>
          </w:tcPr>
          <w:p w14:paraId="333DE5D0"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CatNivelEscolaridTitularCI</w:t>
            </w:r>
          </w:p>
        </w:tc>
        <w:tc>
          <w:tcPr>
            <w:tcW w:w="5504" w:type="dxa"/>
            <w:shd w:val="clear" w:color="auto" w:fill="auto"/>
            <w:noWrap/>
            <w:vAlign w:val="center"/>
            <w:hideMark/>
          </w:tcPr>
          <w:p w14:paraId="68A62BE9"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Nível de escolaridade atual do titular do controle interno.</w:t>
            </w:r>
          </w:p>
        </w:tc>
        <w:tc>
          <w:tcPr>
            <w:tcW w:w="5812" w:type="dxa"/>
            <w:shd w:val="clear" w:color="auto" w:fill="auto"/>
            <w:noWrap/>
            <w:vAlign w:val="center"/>
            <w:hideMark/>
          </w:tcPr>
          <w:p w14:paraId="49EF7132"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Questionário de diagnóstico da estrutura e funcionamento das Controladorias Internas Municipais, MP/SC e CGU/SC.</w:t>
            </w:r>
          </w:p>
        </w:tc>
      </w:tr>
      <w:tr w:rsidR="00FA3111" w:rsidRPr="00FA3111" w14:paraId="7BDE6B0C" w14:textId="77777777" w:rsidTr="00A77706">
        <w:trPr>
          <w:jc w:val="center"/>
        </w:trPr>
        <w:tc>
          <w:tcPr>
            <w:tcW w:w="2571" w:type="dxa"/>
            <w:shd w:val="clear" w:color="auto" w:fill="auto"/>
            <w:noWrap/>
            <w:vAlign w:val="center"/>
            <w:hideMark/>
          </w:tcPr>
          <w:p w14:paraId="1915E73A"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CatPosicaoHierarquica</w:t>
            </w:r>
          </w:p>
        </w:tc>
        <w:tc>
          <w:tcPr>
            <w:tcW w:w="5504" w:type="dxa"/>
            <w:shd w:val="clear" w:color="auto" w:fill="auto"/>
            <w:noWrap/>
            <w:vAlign w:val="center"/>
            <w:hideMark/>
          </w:tcPr>
          <w:p w14:paraId="78546221"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Qual a posição hierárquica da unidade de controle interno no organograma da prefeitura?</w:t>
            </w:r>
          </w:p>
        </w:tc>
        <w:tc>
          <w:tcPr>
            <w:tcW w:w="5812" w:type="dxa"/>
            <w:shd w:val="clear" w:color="auto" w:fill="auto"/>
            <w:noWrap/>
            <w:vAlign w:val="center"/>
            <w:hideMark/>
          </w:tcPr>
          <w:p w14:paraId="58457676"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Questionário de diagnóstico da estrutura e funcionamento das Controladorias Internas Municipais, MP/SC e CGU/SC.</w:t>
            </w:r>
          </w:p>
        </w:tc>
      </w:tr>
      <w:tr w:rsidR="00FA3111" w:rsidRPr="00FA3111" w14:paraId="65C9C704" w14:textId="77777777" w:rsidTr="00A77706">
        <w:trPr>
          <w:jc w:val="center"/>
        </w:trPr>
        <w:tc>
          <w:tcPr>
            <w:tcW w:w="2571" w:type="dxa"/>
            <w:shd w:val="clear" w:color="auto" w:fill="auto"/>
            <w:noWrap/>
            <w:vAlign w:val="center"/>
            <w:hideMark/>
          </w:tcPr>
          <w:p w14:paraId="1EBDB7ED"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IndiceIDMS2014</w:t>
            </w:r>
          </w:p>
        </w:tc>
        <w:tc>
          <w:tcPr>
            <w:tcW w:w="5504" w:type="dxa"/>
            <w:shd w:val="clear" w:color="auto" w:fill="auto"/>
            <w:noWrap/>
            <w:vAlign w:val="center"/>
            <w:hideMark/>
          </w:tcPr>
          <w:p w14:paraId="6F45CFA5" w14:textId="72F4D804"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 xml:space="preserve">O Índice de Desenvolvimento Municipal Sustentável (IDMS), composto de 57 variáveis, é uma das ferramentas do Sistema de Indicadores, que tem como objetivo avaliar os municípios segundo seu nível de desenvolvimento sustentável. Além disso, esta ferramenta busca auxiliar os agentes públicos a se situar em relação a um cenário futuro desejável </w:t>
            </w:r>
            <w:r w:rsidRPr="00FA3111">
              <w:rPr>
                <w:rFonts w:eastAsia="Times New Roman" w:cs="Times New Roman"/>
                <w:sz w:val="18"/>
                <w:szCs w:val="18"/>
              </w:rPr>
              <w:lastRenderedPageBreak/>
              <w:t>e a definir prioridades locais visando à conquista de patamares mais elevados de sustentabilidade e bem-estar social. O desenvolvimento sustentável (notadamente os estudos de Ignacy Sachs) é a teoria subjacente a esta ferramenta e é quem define o olhar impresso à realidade neste projeto. A sustentabilidade torna-se, assim, a expressão do desenvolvimento equilibrado das dimensões Sociocultural, Econômica, Política e Ambiental. Essas dimensões, por sua vez, se subdividem em subdimensões, indicadores e variáveis.</w:t>
            </w:r>
            <w:r w:rsidRPr="00FA3111">
              <w:rPr>
                <w:rFonts w:eastAsia="Times New Roman" w:cs="Times New Roman"/>
                <w:sz w:val="18"/>
                <w:szCs w:val="18"/>
              </w:rPr>
              <w:br/>
              <w:t>IDMS - Índice de Desenvolvimento Municipal Sustentável</w:t>
            </w:r>
            <w:r w:rsidRPr="00FA3111">
              <w:rPr>
                <w:rFonts w:eastAsia="Times New Roman" w:cs="Times New Roman"/>
                <w:sz w:val="18"/>
                <w:szCs w:val="18"/>
              </w:rPr>
              <w:br/>
              <w:t>ID-SC - Índice de Desenvolvimento Municipal Sociocultural</w:t>
            </w:r>
            <w:r w:rsidRPr="00FA3111">
              <w:rPr>
                <w:rFonts w:eastAsia="Times New Roman" w:cs="Times New Roman"/>
                <w:sz w:val="18"/>
                <w:szCs w:val="18"/>
              </w:rPr>
              <w:br/>
              <w:t>ID-E - Índice de Desenvolvimento Municipal Econômico</w:t>
            </w:r>
            <w:r w:rsidRPr="00FA3111">
              <w:rPr>
                <w:rFonts w:eastAsia="Times New Roman" w:cs="Times New Roman"/>
                <w:sz w:val="18"/>
                <w:szCs w:val="18"/>
              </w:rPr>
              <w:br/>
              <w:t>ID-A - Índice de Desenvolvimento Municipal Ambiental</w:t>
            </w:r>
            <w:r w:rsidRPr="00FA3111">
              <w:rPr>
                <w:rFonts w:eastAsia="Times New Roman" w:cs="Times New Roman"/>
                <w:sz w:val="18"/>
                <w:szCs w:val="18"/>
              </w:rPr>
              <w:br/>
              <w:t>ID-PI - Índice de Desenvolvimento Municipal Político-institucional</w:t>
            </w:r>
            <w:r w:rsidRPr="00FA3111">
              <w:rPr>
                <w:rFonts w:eastAsia="Times New Roman" w:cs="Times New Roman"/>
                <w:sz w:val="18"/>
                <w:szCs w:val="18"/>
              </w:rPr>
              <w:br/>
              <w:t xml:space="preserve">    O IDMS é calculado a partir da média aritmética dos índices de cada dimensão;</w:t>
            </w:r>
            <w:r w:rsidRPr="00FA3111">
              <w:rPr>
                <w:rFonts w:eastAsia="Times New Roman" w:cs="Times New Roman"/>
                <w:sz w:val="18"/>
                <w:szCs w:val="18"/>
              </w:rPr>
              <w:br/>
              <w:t xml:space="preserve">    Os índices das dimensões são calculados pela média ponderada das subdimensões, a partir dos pesos mostrados na matriz “Composição do IDMS” (acima);</w:t>
            </w:r>
            <w:r w:rsidRPr="00FA3111">
              <w:rPr>
                <w:rFonts w:eastAsia="Times New Roman" w:cs="Times New Roman"/>
                <w:sz w:val="18"/>
                <w:szCs w:val="18"/>
              </w:rPr>
              <w:br/>
              <w:t xml:space="preserve">    Os índices das subdimensões são calculados pela média </w:t>
            </w:r>
            <w:r w:rsidR="002C1006" w:rsidRPr="00FA3111">
              <w:rPr>
                <w:rFonts w:eastAsia="Times New Roman" w:cs="Times New Roman"/>
                <w:sz w:val="18"/>
                <w:szCs w:val="18"/>
              </w:rPr>
              <w:t>aritmética</w:t>
            </w:r>
            <w:r w:rsidRPr="00FA3111">
              <w:rPr>
                <w:rFonts w:eastAsia="Times New Roman" w:cs="Times New Roman"/>
                <w:sz w:val="18"/>
                <w:szCs w:val="18"/>
              </w:rPr>
              <w:t xml:space="preserve"> dos indicadores, que, por sua vez, são calculados pela média aritmética das variáveis.</w:t>
            </w:r>
          </w:p>
        </w:tc>
        <w:tc>
          <w:tcPr>
            <w:tcW w:w="5812" w:type="dxa"/>
            <w:shd w:val="clear" w:color="auto" w:fill="auto"/>
            <w:noWrap/>
            <w:vAlign w:val="center"/>
            <w:hideMark/>
          </w:tcPr>
          <w:p w14:paraId="643BD0E5"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lastRenderedPageBreak/>
              <w:t>Federação Catarinense de Municípios (FECAM). Sistema de Indicadores de Desenvolvimento Municipal Sustentável (SIDEMS). Disponível em: &lt;http://indicadores.fecam.org.br/cms/pagina/ver/codMapaItem/621/ano/2016&gt; Acesso em: 06/12/2016.</w:t>
            </w:r>
          </w:p>
        </w:tc>
      </w:tr>
      <w:tr w:rsidR="00FA3111" w:rsidRPr="00FA3111" w14:paraId="25D1CC71" w14:textId="77777777" w:rsidTr="00A77706">
        <w:trPr>
          <w:jc w:val="center"/>
        </w:trPr>
        <w:tc>
          <w:tcPr>
            <w:tcW w:w="2571" w:type="dxa"/>
            <w:shd w:val="clear" w:color="auto" w:fill="auto"/>
            <w:noWrap/>
            <w:vAlign w:val="center"/>
            <w:hideMark/>
          </w:tcPr>
          <w:p w14:paraId="08E4DEE4"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IndiceNotaTranspAtMPF2015</w:t>
            </w:r>
          </w:p>
        </w:tc>
        <w:tc>
          <w:tcPr>
            <w:tcW w:w="5504" w:type="dxa"/>
            <w:shd w:val="clear" w:color="auto" w:fill="auto"/>
            <w:noWrap/>
            <w:vAlign w:val="center"/>
            <w:hideMark/>
          </w:tcPr>
          <w:p w14:paraId="4F477CA9"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Nota Transparência Ativa MPF 2015</w:t>
            </w:r>
          </w:p>
        </w:tc>
        <w:tc>
          <w:tcPr>
            <w:tcW w:w="5812" w:type="dxa"/>
            <w:shd w:val="clear" w:color="auto" w:fill="auto"/>
            <w:noWrap/>
            <w:vAlign w:val="center"/>
            <w:hideMark/>
          </w:tcPr>
          <w:p w14:paraId="2DCCD345" w14:textId="33674C93" w:rsidR="00FA3111" w:rsidRPr="00FA3111" w:rsidRDefault="00FA3111" w:rsidP="002C1006">
            <w:pPr>
              <w:jc w:val="left"/>
              <w:rPr>
                <w:rFonts w:eastAsia="Times New Roman" w:cs="Times New Roman"/>
                <w:sz w:val="18"/>
                <w:szCs w:val="18"/>
              </w:rPr>
            </w:pPr>
            <w:r w:rsidRPr="00FA3111">
              <w:rPr>
                <w:rFonts w:eastAsia="Times New Roman" w:cs="Times New Roman"/>
                <w:sz w:val="18"/>
                <w:szCs w:val="18"/>
              </w:rPr>
              <w:t>Ministério Público Federal. Ranking Nacional da Transparência 2015. Disponível em: &lt;http://www.rankingdatransparencia.mpf.mp.br&gt; Acesso em: 1./12/2016.</w:t>
            </w:r>
          </w:p>
        </w:tc>
      </w:tr>
      <w:tr w:rsidR="00FA3111" w:rsidRPr="00FA3111" w14:paraId="296333A6" w14:textId="77777777" w:rsidTr="00A77706">
        <w:trPr>
          <w:jc w:val="center"/>
        </w:trPr>
        <w:tc>
          <w:tcPr>
            <w:tcW w:w="2571" w:type="dxa"/>
            <w:shd w:val="clear" w:color="auto" w:fill="auto"/>
            <w:noWrap/>
            <w:vAlign w:val="center"/>
            <w:hideMark/>
          </w:tcPr>
          <w:p w14:paraId="7C9CE4BD"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IndiceNotaTranspAtMPF2016</w:t>
            </w:r>
          </w:p>
        </w:tc>
        <w:tc>
          <w:tcPr>
            <w:tcW w:w="5504" w:type="dxa"/>
            <w:shd w:val="clear" w:color="auto" w:fill="auto"/>
            <w:noWrap/>
            <w:vAlign w:val="center"/>
            <w:hideMark/>
          </w:tcPr>
          <w:p w14:paraId="2A0010C3"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Nota Transparência Ativa MPF 2016</w:t>
            </w:r>
          </w:p>
        </w:tc>
        <w:tc>
          <w:tcPr>
            <w:tcW w:w="5812" w:type="dxa"/>
            <w:shd w:val="clear" w:color="auto" w:fill="auto"/>
            <w:noWrap/>
            <w:vAlign w:val="center"/>
            <w:hideMark/>
          </w:tcPr>
          <w:p w14:paraId="5F8FC41B"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Ministério Público Federal. Ranking Nacional da Transparência 2016. Disponível em: &lt;http://www.rankingdatransparencia.mpf.mp.br&gt; Acesso em: 1./12/2016.</w:t>
            </w:r>
          </w:p>
        </w:tc>
      </w:tr>
      <w:tr w:rsidR="00FA3111" w:rsidRPr="00FA3111" w14:paraId="5D51F643" w14:textId="77777777" w:rsidTr="00A77706">
        <w:trPr>
          <w:jc w:val="center"/>
        </w:trPr>
        <w:tc>
          <w:tcPr>
            <w:tcW w:w="2571" w:type="dxa"/>
            <w:shd w:val="clear" w:color="auto" w:fill="auto"/>
            <w:noWrap/>
            <w:vAlign w:val="center"/>
            <w:hideMark/>
          </w:tcPr>
          <w:p w14:paraId="5DC13A19" w14:textId="77777777" w:rsidR="00FA3111" w:rsidRPr="00FA3111" w:rsidRDefault="00FA3111" w:rsidP="00A77706">
            <w:pPr>
              <w:ind w:right="-98"/>
              <w:jc w:val="left"/>
              <w:rPr>
                <w:rFonts w:eastAsia="Times New Roman" w:cs="Times New Roman"/>
                <w:color w:val="000000"/>
                <w:sz w:val="18"/>
                <w:szCs w:val="18"/>
              </w:rPr>
            </w:pPr>
            <w:r w:rsidRPr="00FA3111">
              <w:rPr>
                <w:rFonts w:cs="Times New Roman"/>
                <w:color w:val="000000"/>
                <w:sz w:val="18"/>
                <w:szCs w:val="18"/>
              </w:rPr>
              <w:t>QtApurPreliminMPSCab2014-15</w:t>
            </w:r>
          </w:p>
        </w:tc>
        <w:tc>
          <w:tcPr>
            <w:tcW w:w="5504" w:type="dxa"/>
            <w:shd w:val="clear" w:color="auto" w:fill="auto"/>
            <w:noWrap/>
            <w:vAlign w:val="center"/>
            <w:hideMark/>
          </w:tcPr>
          <w:p w14:paraId="58DEC645"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Apurações preliminares abertas pelo Ministério Público do Estado de Santa Catarina em 2014 e 2015, incluindo: Notícia de fato: Notícia de suposta violação a direito, ilegalidade ou abuso de direito, que chegue ao conhecimento do Ministério Publico e seja passível de ensejar sua atuação institucional; e Procedimento Preparatório: Procedimento Formal, prévio ao ICP que visa apurar elementos para identificação dos investigados ou do objeto. (Art. 9 Lei 7.347/85, Art. 2 paragrafo 4-7 resolução 23 de 2007 CNMP.)</w:t>
            </w:r>
          </w:p>
        </w:tc>
        <w:tc>
          <w:tcPr>
            <w:tcW w:w="5812" w:type="dxa"/>
            <w:shd w:val="clear" w:color="auto" w:fill="auto"/>
            <w:noWrap/>
            <w:vAlign w:val="center"/>
            <w:hideMark/>
          </w:tcPr>
          <w:p w14:paraId="75692233"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Ministério Público do Estado de Santa Catarina (MP/SC). Art. 9 Lei 7.347/85. Art. 2, parágrafos 4-7, Resolução CNMP n. 23/2007.</w:t>
            </w:r>
          </w:p>
        </w:tc>
      </w:tr>
      <w:tr w:rsidR="00FA3111" w:rsidRPr="00FA3111" w14:paraId="243C1214" w14:textId="77777777" w:rsidTr="00A77706">
        <w:trPr>
          <w:jc w:val="center"/>
        </w:trPr>
        <w:tc>
          <w:tcPr>
            <w:tcW w:w="2571" w:type="dxa"/>
            <w:shd w:val="clear" w:color="auto" w:fill="auto"/>
            <w:noWrap/>
            <w:vAlign w:val="center"/>
            <w:hideMark/>
          </w:tcPr>
          <w:p w14:paraId="2C614C5F"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QtAtividDesvioFuncao</w:t>
            </w:r>
          </w:p>
        </w:tc>
        <w:tc>
          <w:tcPr>
            <w:tcW w:w="5504" w:type="dxa"/>
            <w:shd w:val="clear" w:color="auto" w:fill="auto"/>
            <w:noWrap/>
            <w:vAlign w:val="center"/>
            <w:hideMark/>
          </w:tcPr>
          <w:p w14:paraId="2BBB9ECC"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Quantidade de atividades realizadas que não são típicas de uma UCI, portanto consideradas em desvio de função.</w:t>
            </w:r>
          </w:p>
        </w:tc>
        <w:tc>
          <w:tcPr>
            <w:tcW w:w="5812" w:type="dxa"/>
            <w:shd w:val="clear" w:color="auto" w:fill="auto"/>
            <w:noWrap/>
            <w:vAlign w:val="center"/>
            <w:hideMark/>
          </w:tcPr>
          <w:p w14:paraId="57C7BA1F"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Questionário de diagnóstico da estrutura e funcionamento das Controladorias Internas Municipais, MP/SC e CGU/SC.</w:t>
            </w:r>
          </w:p>
        </w:tc>
      </w:tr>
      <w:tr w:rsidR="00FA3111" w:rsidRPr="00FA3111" w14:paraId="56AAAACC" w14:textId="77777777" w:rsidTr="00A77706">
        <w:trPr>
          <w:jc w:val="center"/>
        </w:trPr>
        <w:tc>
          <w:tcPr>
            <w:tcW w:w="2571" w:type="dxa"/>
            <w:shd w:val="clear" w:color="auto" w:fill="auto"/>
            <w:noWrap/>
            <w:vAlign w:val="center"/>
            <w:hideMark/>
          </w:tcPr>
          <w:p w14:paraId="2F8E4270"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QtAuditFiscaliz2014</w:t>
            </w:r>
          </w:p>
        </w:tc>
        <w:tc>
          <w:tcPr>
            <w:tcW w:w="5504" w:type="dxa"/>
            <w:shd w:val="clear" w:color="auto" w:fill="auto"/>
            <w:noWrap/>
            <w:vAlign w:val="center"/>
            <w:hideMark/>
          </w:tcPr>
          <w:p w14:paraId="7F978CDD"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Referente a 2014, dentre as ações de controle acima (planejadas ou não), quantas auditorias/fiscalizações (que originam um relatório) foram realizadas pela unidade de controle interno (UCI)?</w:t>
            </w:r>
          </w:p>
        </w:tc>
        <w:tc>
          <w:tcPr>
            <w:tcW w:w="5812" w:type="dxa"/>
            <w:shd w:val="clear" w:color="auto" w:fill="auto"/>
            <w:noWrap/>
            <w:vAlign w:val="center"/>
            <w:hideMark/>
          </w:tcPr>
          <w:p w14:paraId="7403F3BE"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Questionário de diagnóstico da estrutura e funcionamento das Controladorias Internas Municipais, MP/SC e CGU/SC.</w:t>
            </w:r>
          </w:p>
        </w:tc>
      </w:tr>
      <w:tr w:rsidR="00FA3111" w:rsidRPr="00FA3111" w14:paraId="44EE48B8" w14:textId="77777777" w:rsidTr="00A77706">
        <w:trPr>
          <w:jc w:val="center"/>
        </w:trPr>
        <w:tc>
          <w:tcPr>
            <w:tcW w:w="2571" w:type="dxa"/>
            <w:shd w:val="clear" w:color="auto" w:fill="auto"/>
            <w:noWrap/>
            <w:vAlign w:val="center"/>
            <w:hideMark/>
          </w:tcPr>
          <w:p w14:paraId="6C6727CD"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QtAuditFiscaliz2015</w:t>
            </w:r>
          </w:p>
        </w:tc>
        <w:tc>
          <w:tcPr>
            <w:tcW w:w="5504" w:type="dxa"/>
            <w:shd w:val="clear" w:color="auto" w:fill="auto"/>
            <w:noWrap/>
            <w:vAlign w:val="center"/>
            <w:hideMark/>
          </w:tcPr>
          <w:p w14:paraId="4C6EDF8E"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Dentre as ações de controle acima (planejadas ou não), quantas auditorias/fiscalizações (que originam um relatório) já foram ou estão sendo realizadas pelo controle interno em 2015?</w:t>
            </w:r>
          </w:p>
        </w:tc>
        <w:tc>
          <w:tcPr>
            <w:tcW w:w="5812" w:type="dxa"/>
            <w:shd w:val="clear" w:color="auto" w:fill="auto"/>
            <w:noWrap/>
            <w:vAlign w:val="center"/>
            <w:hideMark/>
          </w:tcPr>
          <w:p w14:paraId="54831CA2"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Questionário de diagnóstico da estrutura e funcionamento das Controladorias Internas Municipais, MP/SC e CGU/SC.</w:t>
            </w:r>
          </w:p>
        </w:tc>
      </w:tr>
      <w:tr w:rsidR="00FA3111" w:rsidRPr="00FA3111" w14:paraId="6F0F8BA4" w14:textId="77777777" w:rsidTr="00A77706">
        <w:trPr>
          <w:jc w:val="center"/>
        </w:trPr>
        <w:tc>
          <w:tcPr>
            <w:tcW w:w="2571" w:type="dxa"/>
            <w:shd w:val="clear" w:color="auto" w:fill="auto"/>
            <w:noWrap/>
            <w:vAlign w:val="center"/>
            <w:hideMark/>
          </w:tcPr>
          <w:p w14:paraId="04689AD5"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QtBenefBolsaFamDez2015</w:t>
            </w:r>
          </w:p>
        </w:tc>
        <w:tc>
          <w:tcPr>
            <w:tcW w:w="5504" w:type="dxa"/>
            <w:shd w:val="clear" w:color="auto" w:fill="auto"/>
            <w:noWrap/>
            <w:vAlign w:val="center"/>
            <w:hideMark/>
          </w:tcPr>
          <w:p w14:paraId="3C0884A4"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 xml:space="preserve">População residente beneficiada com transferências diretas de recursos federais, referentes ao pagamento do Bolsa Família, realizadas pelo </w:t>
            </w:r>
            <w:r w:rsidRPr="00FA3111">
              <w:rPr>
                <w:rFonts w:eastAsia="Times New Roman" w:cs="Times New Roman"/>
                <w:sz w:val="18"/>
                <w:szCs w:val="18"/>
              </w:rPr>
              <w:lastRenderedPageBreak/>
              <w:t xml:space="preserve">Ministério do Desenvolvimento Social, por meio da Caixa Econômica Federal. </w:t>
            </w:r>
          </w:p>
        </w:tc>
        <w:tc>
          <w:tcPr>
            <w:tcW w:w="5812" w:type="dxa"/>
            <w:shd w:val="clear" w:color="auto" w:fill="auto"/>
            <w:noWrap/>
            <w:vAlign w:val="center"/>
            <w:hideMark/>
          </w:tcPr>
          <w:p w14:paraId="2DD56850"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lastRenderedPageBreak/>
              <w:t xml:space="preserve">Portal da Transparência do Governo Federal. Despesas – Transferências – Programas Sociais – Bolsa Família - Pagamentos. Controladoria Geral da </w:t>
            </w:r>
            <w:r w:rsidRPr="00FA3111">
              <w:rPr>
                <w:rFonts w:eastAsia="Times New Roman" w:cs="Times New Roman"/>
                <w:sz w:val="18"/>
                <w:szCs w:val="18"/>
              </w:rPr>
              <w:lastRenderedPageBreak/>
              <w:t xml:space="preserve">União (CGU). Acesso em: 1./12/2016. Disponível em: &lt;http://www.portaltransparencia.gov.br/downloads/mensal.asp?c=BolsaFamiliaFolhaPagamento#meses12&gt; </w:t>
            </w:r>
          </w:p>
        </w:tc>
      </w:tr>
      <w:tr w:rsidR="00FA3111" w:rsidRPr="00FA3111" w14:paraId="54322E58" w14:textId="77777777" w:rsidTr="00A77706">
        <w:trPr>
          <w:jc w:val="center"/>
        </w:trPr>
        <w:tc>
          <w:tcPr>
            <w:tcW w:w="2571" w:type="dxa"/>
            <w:shd w:val="clear" w:color="auto" w:fill="auto"/>
            <w:noWrap/>
            <w:vAlign w:val="center"/>
            <w:hideMark/>
          </w:tcPr>
          <w:p w14:paraId="426D16D4" w14:textId="77777777" w:rsidR="00FA3111" w:rsidRPr="00FA3111" w:rsidRDefault="00FA3111" w:rsidP="00A1546D">
            <w:pPr>
              <w:jc w:val="left"/>
              <w:rPr>
                <w:rFonts w:eastAsia="Times New Roman" w:cs="Times New Roman"/>
                <w:color w:val="000000"/>
                <w:sz w:val="18"/>
                <w:szCs w:val="18"/>
              </w:rPr>
            </w:pPr>
            <w:r w:rsidRPr="00FA3111">
              <w:rPr>
                <w:rFonts w:cs="Times New Roman"/>
                <w:color w:val="000000"/>
                <w:sz w:val="18"/>
                <w:szCs w:val="18"/>
              </w:rPr>
              <w:lastRenderedPageBreak/>
              <w:t>QtCamNaoJulgou20002014</w:t>
            </w:r>
          </w:p>
        </w:tc>
        <w:tc>
          <w:tcPr>
            <w:tcW w:w="5504" w:type="dxa"/>
            <w:shd w:val="clear" w:color="auto" w:fill="auto"/>
            <w:noWrap/>
            <w:vAlign w:val="center"/>
            <w:hideMark/>
          </w:tcPr>
          <w:p w14:paraId="6E118D6B"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Quantidade de contas não julgadas pela câmara até 2015, dos últimos 15 anos - 2000-2014.</w:t>
            </w:r>
          </w:p>
        </w:tc>
        <w:tc>
          <w:tcPr>
            <w:tcW w:w="5812" w:type="dxa"/>
            <w:shd w:val="clear" w:color="auto" w:fill="auto"/>
            <w:noWrap/>
            <w:vAlign w:val="center"/>
            <w:hideMark/>
          </w:tcPr>
          <w:p w14:paraId="326B29DF"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Tribunal de Contas do Estado de Santa Catarina.</w:t>
            </w:r>
          </w:p>
        </w:tc>
      </w:tr>
      <w:tr w:rsidR="00FA3111" w:rsidRPr="00FA3111" w14:paraId="3211A9D1" w14:textId="77777777" w:rsidTr="00A77706">
        <w:trPr>
          <w:jc w:val="center"/>
        </w:trPr>
        <w:tc>
          <w:tcPr>
            <w:tcW w:w="2571" w:type="dxa"/>
            <w:shd w:val="clear" w:color="auto" w:fill="auto"/>
            <w:noWrap/>
            <w:vAlign w:val="center"/>
            <w:hideMark/>
          </w:tcPr>
          <w:p w14:paraId="2428DA1C"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QtDenuncias2014</w:t>
            </w:r>
          </w:p>
        </w:tc>
        <w:tc>
          <w:tcPr>
            <w:tcW w:w="5504" w:type="dxa"/>
            <w:shd w:val="clear" w:color="auto" w:fill="auto"/>
            <w:noWrap/>
            <w:vAlign w:val="center"/>
            <w:hideMark/>
          </w:tcPr>
          <w:p w14:paraId="4E442C7A"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Referente a 2014, quantas denúncias foram apuradas pelo controle interno?</w:t>
            </w:r>
          </w:p>
        </w:tc>
        <w:tc>
          <w:tcPr>
            <w:tcW w:w="5812" w:type="dxa"/>
            <w:shd w:val="clear" w:color="auto" w:fill="auto"/>
            <w:noWrap/>
            <w:vAlign w:val="center"/>
            <w:hideMark/>
          </w:tcPr>
          <w:p w14:paraId="286B2907"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Questionário de diagnóstico da estrutura e funcionamento das Controladorias Internas Municipais, MP/SC e CGU/SC.</w:t>
            </w:r>
          </w:p>
        </w:tc>
      </w:tr>
      <w:tr w:rsidR="00FA3111" w:rsidRPr="00FA3111" w14:paraId="5D76E265" w14:textId="77777777" w:rsidTr="00A77706">
        <w:trPr>
          <w:jc w:val="center"/>
        </w:trPr>
        <w:tc>
          <w:tcPr>
            <w:tcW w:w="2571" w:type="dxa"/>
            <w:shd w:val="clear" w:color="auto" w:fill="auto"/>
            <w:noWrap/>
            <w:vAlign w:val="center"/>
            <w:hideMark/>
          </w:tcPr>
          <w:p w14:paraId="6AAC7A36"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QtDenuncias2015</w:t>
            </w:r>
          </w:p>
        </w:tc>
        <w:tc>
          <w:tcPr>
            <w:tcW w:w="5504" w:type="dxa"/>
            <w:shd w:val="clear" w:color="auto" w:fill="auto"/>
            <w:noWrap/>
            <w:vAlign w:val="center"/>
            <w:hideMark/>
          </w:tcPr>
          <w:p w14:paraId="75D947CD"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Em 2015, quantas denúncias foram ou estão sendo apuradas pelo controle interno?</w:t>
            </w:r>
          </w:p>
        </w:tc>
        <w:tc>
          <w:tcPr>
            <w:tcW w:w="5812" w:type="dxa"/>
            <w:shd w:val="clear" w:color="auto" w:fill="auto"/>
            <w:noWrap/>
            <w:vAlign w:val="center"/>
            <w:hideMark/>
          </w:tcPr>
          <w:p w14:paraId="2BA469AD"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Questionário de diagnóstico da estrutura e funcionamento das Controladorias Internas Municipais, MP/SC e CGU/SC.</w:t>
            </w:r>
          </w:p>
        </w:tc>
      </w:tr>
      <w:tr w:rsidR="00FA3111" w:rsidRPr="00FA3111" w14:paraId="5F5637A1" w14:textId="77777777" w:rsidTr="00A77706">
        <w:trPr>
          <w:jc w:val="center"/>
        </w:trPr>
        <w:tc>
          <w:tcPr>
            <w:tcW w:w="2571" w:type="dxa"/>
            <w:shd w:val="clear" w:color="auto" w:fill="auto"/>
            <w:noWrap/>
            <w:vAlign w:val="center"/>
            <w:hideMark/>
          </w:tcPr>
          <w:p w14:paraId="34D820A6" w14:textId="77777777" w:rsidR="00FA3111" w:rsidRPr="00FA3111" w:rsidRDefault="00FA3111" w:rsidP="00A1546D">
            <w:pPr>
              <w:jc w:val="left"/>
              <w:rPr>
                <w:rFonts w:eastAsia="Times New Roman" w:cs="Times New Roman"/>
                <w:color w:val="000000"/>
                <w:sz w:val="18"/>
                <w:szCs w:val="18"/>
              </w:rPr>
            </w:pPr>
            <w:r w:rsidRPr="00FA3111">
              <w:rPr>
                <w:rFonts w:cs="Times New Roman"/>
                <w:color w:val="000000"/>
                <w:sz w:val="18"/>
                <w:szCs w:val="18"/>
              </w:rPr>
              <w:t>QtInqueritoCivilMPSC</w:t>
            </w:r>
          </w:p>
        </w:tc>
        <w:tc>
          <w:tcPr>
            <w:tcW w:w="5504" w:type="dxa"/>
            <w:shd w:val="clear" w:color="auto" w:fill="auto"/>
            <w:noWrap/>
            <w:vAlign w:val="center"/>
            <w:hideMark/>
          </w:tcPr>
          <w:p w14:paraId="62693F9E"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Inquéritos Civis abertos pelo MP/SC em 2014 e 2015: Procedimento instaurado para apurar fatos nos termos da legislação aplicável, onde são reunidos os documentos produzidos durante uma investigação destinada a constatar desrespeito a direitos constitucionalmente assegurados ao cidadão, dano ao patrimônio público ou social ou a direitos difusos, coletivos e individuais indisponíveis (CF, art. 127, caput, e 129, II e III, e Resolução CNMP n. 23/2007, art. 1.).</w:t>
            </w:r>
          </w:p>
        </w:tc>
        <w:tc>
          <w:tcPr>
            <w:tcW w:w="5812" w:type="dxa"/>
            <w:shd w:val="clear" w:color="auto" w:fill="auto"/>
            <w:noWrap/>
            <w:vAlign w:val="center"/>
            <w:hideMark/>
          </w:tcPr>
          <w:p w14:paraId="7ABA7CE4"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Ministério Público do Estado de Santa Catarina (MP/SC). Art. 9 Lei 7.347/85. Art. 2, parágrafos 4-7, Resolução CNMP n. 23/2007.</w:t>
            </w:r>
          </w:p>
        </w:tc>
      </w:tr>
      <w:tr w:rsidR="00FA3111" w:rsidRPr="00FA3111" w14:paraId="032E7F64" w14:textId="77777777" w:rsidTr="00A77706">
        <w:trPr>
          <w:jc w:val="center"/>
        </w:trPr>
        <w:tc>
          <w:tcPr>
            <w:tcW w:w="2571" w:type="dxa"/>
            <w:shd w:val="clear" w:color="auto" w:fill="auto"/>
            <w:noWrap/>
            <w:vAlign w:val="center"/>
            <w:hideMark/>
          </w:tcPr>
          <w:p w14:paraId="09A0FE9F"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QtMortalidFetInfant2015</w:t>
            </w:r>
          </w:p>
        </w:tc>
        <w:tc>
          <w:tcPr>
            <w:tcW w:w="5504" w:type="dxa"/>
            <w:shd w:val="clear" w:color="auto" w:fill="auto"/>
            <w:noWrap/>
            <w:vAlign w:val="center"/>
            <w:hideMark/>
          </w:tcPr>
          <w:p w14:paraId="0054D928"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Número de óbitos fetais e infantis (masculinos e femininos, no primeiro ano de vida) notificados em 2015, por município.</w:t>
            </w:r>
          </w:p>
        </w:tc>
        <w:tc>
          <w:tcPr>
            <w:tcW w:w="5812" w:type="dxa"/>
            <w:shd w:val="clear" w:color="auto" w:fill="auto"/>
            <w:noWrap/>
            <w:vAlign w:val="center"/>
            <w:hideMark/>
          </w:tcPr>
          <w:p w14:paraId="521B7A45"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Ministério da Saúde. Painel de Monitoramento da Mortalidade Infantil e Fetal. Fonte: SIM - Sistema de Informações sobre Mortalidade - Junho de 2016. Disponível em: &lt;http://svs.aids.gov.br/dashboard/mortalidade/infantil.show.mtw&gt; Acesso em: 1./12/2016.</w:t>
            </w:r>
          </w:p>
        </w:tc>
      </w:tr>
      <w:tr w:rsidR="00FA3111" w:rsidRPr="00FA3111" w14:paraId="461F9AFD" w14:textId="77777777" w:rsidTr="00A77706">
        <w:trPr>
          <w:jc w:val="center"/>
        </w:trPr>
        <w:tc>
          <w:tcPr>
            <w:tcW w:w="2571" w:type="dxa"/>
            <w:shd w:val="clear" w:color="auto" w:fill="auto"/>
            <w:noWrap/>
            <w:vAlign w:val="center"/>
            <w:hideMark/>
          </w:tcPr>
          <w:p w14:paraId="29D9C46B"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QtMortalidMaterna2015</w:t>
            </w:r>
          </w:p>
        </w:tc>
        <w:tc>
          <w:tcPr>
            <w:tcW w:w="5504" w:type="dxa"/>
            <w:shd w:val="clear" w:color="auto" w:fill="auto"/>
            <w:noWrap/>
            <w:vAlign w:val="center"/>
            <w:hideMark/>
          </w:tcPr>
          <w:p w14:paraId="22511358"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Número de óbitos de mulheres em idade fértil notificados em 2015, por município.</w:t>
            </w:r>
          </w:p>
        </w:tc>
        <w:tc>
          <w:tcPr>
            <w:tcW w:w="5812" w:type="dxa"/>
            <w:shd w:val="clear" w:color="auto" w:fill="auto"/>
            <w:noWrap/>
            <w:vAlign w:val="center"/>
            <w:hideMark/>
          </w:tcPr>
          <w:p w14:paraId="1B5FD29D"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Ministério da Saúde. Painel de Monitoramento da Mortalidade Materna. Fonte: SIM - Sistema de Informações sobre Mortalidade - Junho de 2016. Disponível em: &lt;http://svs.aids.gov.br/dashboard/mortalidade/infantil.show.mtw&gt; Acesso em: 1./12/2016.</w:t>
            </w:r>
          </w:p>
        </w:tc>
      </w:tr>
      <w:tr w:rsidR="00FA3111" w:rsidRPr="00FA3111" w14:paraId="6CBC9558" w14:textId="77777777" w:rsidTr="00A77706">
        <w:trPr>
          <w:jc w:val="center"/>
        </w:trPr>
        <w:tc>
          <w:tcPr>
            <w:tcW w:w="2571" w:type="dxa"/>
            <w:shd w:val="clear" w:color="auto" w:fill="auto"/>
            <w:noWrap/>
            <w:vAlign w:val="center"/>
            <w:hideMark/>
          </w:tcPr>
          <w:p w14:paraId="4589C077"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QtOrcamentoPref2014</w:t>
            </w:r>
          </w:p>
        </w:tc>
        <w:tc>
          <w:tcPr>
            <w:tcW w:w="5504" w:type="dxa"/>
            <w:shd w:val="clear" w:color="auto" w:fill="auto"/>
            <w:noWrap/>
            <w:vAlign w:val="center"/>
            <w:hideMark/>
          </w:tcPr>
          <w:p w14:paraId="50A965ED"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R$ Despesas Totais 2014 (TCE/SC)</w:t>
            </w:r>
          </w:p>
        </w:tc>
        <w:tc>
          <w:tcPr>
            <w:tcW w:w="5812" w:type="dxa"/>
            <w:shd w:val="clear" w:color="auto" w:fill="auto"/>
            <w:noWrap/>
            <w:vAlign w:val="center"/>
            <w:hideMark/>
          </w:tcPr>
          <w:p w14:paraId="0DB826FE"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Tribunal de Contas do Estado de Santa Catarina.</w:t>
            </w:r>
          </w:p>
        </w:tc>
      </w:tr>
      <w:tr w:rsidR="00FA3111" w:rsidRPr="00FA3111" w14:paraId="77A0C1F0" w14:textId="77777777" w:rsidTr="00A77706">
        <w:trPr>
          <w:jc w:val="center"/>
        </w:trPr>
        <w:tc>
          <w:tcPr>
            <w:tcW w:w="2571" w:type="dxa"/>
            <w:shd w:val="clear" w:color="auto" w:fill="auto"/>
            <w:noWrap/>
            <w:vAlign w:val="center"/>
            <w:hideMark/>
          </w:tcPr>
          <w:p w14:paraId="19BA3E38"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QtPessoalAdmDireta2014</w:t>
            </w:r>
          </w:p>
        </w:tc>
        <w:tc>
          <w:tcPr>
            <w:tcW w:w="5504" w:type="dxa"/>
            <w:shd w:val="clear" w:color="auto" w:fill="auto"/>
            <w:noWrap/>
            <w:vAlign w:val="center"/>
            <w:hideMark/>
          </w:tcPr>
          <w:p w14:paraId="18F19787"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Quantitativo de pessoal na administração direta municipal em 2014.</w:t>
            </w:r>
          </w:p>
        </w:tc>
        <w:tc>
          <w:tcPr>
            <w:tcW w:w="5812" w:type="dxa"/>
            <w:shd w:val="clear" w:color="auto" w:fill="auto"/>
            <w:noWrap/>
            <w:vAlign w:val="center"/>
            <w:hideMark/>
          </w:tcPr>
          <w:p w14:paraId="074EDDD4"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Perfil dos Estados e dos Municípios Brasileiros 2014. IBGE. Pesquisa de Informações Básicas Municipais - Munic 2014. Disponível em: &lt;http://www.ibge.gov.br/home/estatistica/economia/perfilmunic/2014/&gt; Acesso em: 1./12/2016.</w:t>
            </w:r>
          </w:p>
        </w:tc>
      </w:tr>
      <w:tr w:rsidR="00FA3111" w:rsidRPr="00FA3111" w14:paraId="5EF3E4A6" w14:textId="77777777" w:rsidTr="00A77706">
        <w:trPr>
          <w:jc w:val="center"/>
        </w:trPr>
        <w:tc>
          <w:tcPr>
            <w:tcW w:w="2571" w:type="dxa"/>
            <w:shd w:val="clear" w:color="auto" w:fill="auto"/>
            <w:noWrap/>
            <w:vAlign w:val="center"/>
            <w:hideMark/>
          </w:tcPr>
          <w:p w14:paraId="6D3D0FAB"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QtPessoalAdmIndir2014</w:t>
            </w:r>
          </w:p>
        </w:tc>
        <w:tc>
          <w:tcPr>
            <w:tcW w:w="5504" w:type="dxa"/>
            <w:shd w:val="clear" w:color="auto" w:fill="auto"/>
            <w:noWrap/>
            <w:vAlign w:val="center"/>
            <w:hideMark/>
          </w:tcPr>
          <w:p w14:paraId="5A8EFA25"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Quantitativo de pessoal na administração indireta municipal em 2014.</w:t>
            </w:r>
          </w:p>
        </w:tc>
        <w:tc>
          <w:tcPr>
            <w:tcW w:w="5812" w:type="dxa"/>
            <w:shd w:val="clear" w:color="auto" w:fill="auto"/>
            <w:noWrap/>
            <w:vAlign w:val="center"/>
            <w:hideMark/>
          </w:tcPr>
          <w:p w14:paraId="3A1F545A"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Perfil dos Estados e dos Municípios Brasileiros 2014. IBGE. Pesquisa de Informações Básicas Municipais - Munic 2014. Disponível em: &lt;http://www.ibge.gov.br/home/estatistica/economia/perfilmunic/2014/&gt; Acesso em: 1./12/2016.</w:t>
            </w:r>
          </w:p>
        </w:tc>
      </w:tr>
      <w:tr w:rsidR="00FA3111" w:rsidRPr="00FA3111" w14:paraId="2EC86A5C" w14:textId="77777777" w:rsidTr="00A77706">
        <w:trPr>
          <w:jc w:val="center"/>
        </w:trPr>
        <w:tc>
          <w:tcPr>
            <w:tcW w:w="2571" w:type="dxa"/>
            <w:shd w:val="clear" w:color="auto" w:fill="auto"/>
            <w:noWrap/>
            <w:vAlign w:val="center"/>
            <w:hideMark/>
          </w:tcPr>
          <w:p w14:paraId="4D9799FB"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QTPopulEstim2015</w:t>
            </w:r>
          </w:p>
        </w:tc>
        <w:tc>
          <w:tcPr>
            <w:tcW w:w="5504" w:type="dxa"/>
            <w:shd w:val="clear" w:color="auto" w:fill="auto"/>
            <w:noWrap/>
            <w:vAlign w:val="center"/>
            <w:hideMark/>
          </w:tcPr>
          <w:p w14:paraId="4BFB1EAE"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Estimativas de população residente para 1º/07/2015, conforme IBGE. Atualização em 12/07/2016 das populações municipais enviadas ao Tribunal de Contas da União, com data de referência em 1º de julho de 2015, devido a decisões judiciais que alteraram as populações dos municípios de Euclides da Cunha (BA), Quijingue (BA) e Presidente Jânio Quadros (BA).</w:t>
            </w:r>
          </w:p>
        </w:tc>
        <w:tc>
          <w:tcPr>
            <w:tcW w:w="5812" w:type="dxa"/>
            <w:shd w:val="clear" w:color="auto" w:fill="auto"/>
            <w:noWrap/>
            <w:vAlign w:val="center"/>
            <w:hideMark/>
          </w:tcPr>
          <w:p w14:paraId="7BD4D3A5"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Instituto Brasileiro de Geografia e Estatística (IBGE). Disponível em: &lt;http://www.ibge.gov.br/home/estatistica/populacao/estimativa2015/estimativa_dou.shtm&gt; Acesso em: 24/02/2017.</w:t>
            </w:r>
          </w:p>
        </w:tc>
      </w:tr>
      <w:tr w:rsidR="00FA3111" w:rsidRPr="00FA3111" w14:paraId="56019BB2" w14:textId="77777777" w:rsidTr="00A77706">
        <w:trPr>
          <w:jc w:val="center"/>
        </w:trPr>
        <w:tc>
          <w:tcPr>
            <w:tcW w:w="2571" w:type="dxa"/>
            <w:shd w:val="clear" w:color="auto" w:fill="auto"/>
            <w:noWrap/>
            <w:vAlign w:val="center"/>
            <w:hideMark/>
          </w:tcPr>
          <w:p w14:paraId="59A52A5B" w14:textId="77777777" w:rsidR="00FA3111" w:rsidRPr="00FA3111" w:rsidRDefault="00FA3111" w:rsidP="00A1546D">
            <w:pPr>
              <w:jc w:val="left"/>
              <w:rPr>
                <w:rFonts w:eastAsia="Times New Roman" w:cs="Times New Roman"/>
                <w:color w:val="000000"/>
                <w:sz w:val="18"/>
                <w:szCs w:val="18"/>
              </w:rPr>
            </w:pPr>
            <w:r w:rsidRPr="00FA3111">
              <w:rPr>
                <w:rFonts w:cs="Times New Roman"/>
                <w:color w:val="000000"/>
                <w:sz w:val="18"/>
                <w:szCs w:val="18"/>
              </w:rPr>
              <w:t>QtProcInvestigCriminalMPSC</w:t>
            </w:r>
          </w:p>
        </w:tc>
        <w:tc>
          <w:tcPr>
            <w:tcW w:w="5504" w:type="dxa"/>
            <w:shd w:val="clear" w:color="auto" w:fill="auto"/>
            <w:noWrap/>
            <w:vAlign w:val="center"/>
            <w:hideMark/>
          </w:tcPr>
          <w:p w14:paraId="3056C438"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 xml:space="preserve">Procedimentos Investigatórios Criminais abertos pelo MP/SC em 2014 e 2015: O procedimento investigatório criminal (PIC) é instrumento de natureza administrativa e inquisitória, instaurado e presidido pelo </w:t>
            </w:r>
            <w:r w:rsidRPr="00FA3111">
              <w:rPr>
                <w:rFonts w:eastAsia="Times New Roman" w:cs="Times New Roman"/>
                <w:sz w:val="18"/>
                <w:szCs w:val="18"/>
              </w:rPr>
              <w:lastRenderedPageBreak/>
              <w:t>Ministério Público, tendo por fim a obtenção dos esclarecimentos necessários à apuração de infrações penais de ação penal pública.</w:t>
            </w:r>
          </w:p>
        </w:tc>
        <w:tc>
          <w:tcPr>
            <w:tcW w:w="5812" w:type="dxa"/>
            <w:shd w:val="clear" w:color="auto" w:fill="auto"/>
            <w:noWrap/>
            <w:vAlign w:val="center"/>
            <w:hideMark/>
          </w:tcPr>
          <w:p w14:paraId="0BB2660C"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lastRenderedPageBreak/>
              <w:t>Ministério Público do Estado de Santa Catarina (MP/SC). Art. 9 Lei 7.347/85. Art. 2, parágrafos 4-7, Resolução CNMP n. 23/2007.</w:t>
            </w:r>
          </w:p>
        </w:tc>
      </w:tr>
      <w:tr w:rsidR="00FA3111" w:rsidRPr="00FA3111" w14:paraId="304FC5D1" w14:textId="77777777" w:rsidTr="00A77706">
        <w:trPr>
          <w:jc w:val="center"/>
        </w:trPr>
        <w:tc>
          <w:tcPr>
            <w:tcW w:w="2571" w:type="dxa"/>
            <w:shd w:val="clear" w:color="auto" w:fill="auto"/>
            <w:noWrap/>
            <w:vAlign w:val="center"/>
            <w:hideMark/>
          </w:tcPr>
          <w:p w14:paraId="16BEE47E"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QtRepresentUciParaMp201415</w:t>
            </w:r>
          </w:p>
        </w:tc>
        <w:tc>
          <w:tcPr>
            <w:tcW w:w="5504" w:type="dxa"/>
            <w:shd w:val="clear" w:color="auto" w:fill="auto"/>
            <w:noWrap/>
            <w:vAlign w:val="center"/>
            <w:hideMark/>
          </w:tcPr>
          <w:p w14:paraId="0C8C264C" w14:textId="64D9FA92" w:rsidR="00FA3111" w:rsidRPr="00FA3111" w:rsidRDefault="00FA3111" w:rsidP="00055ED1">
            <w:pPr>
              <w:jc w:val="left"/>
              <w:rPr>
                <w:rFonts w:eastAsia="Times New Roman" w:cs="Times New Roman"/>
                <w:sz w:val="18"/>
                <w:szCs w:val="18"/>
              </w:rPr>
            </w:pPr>
            <w:r w:rsidRPr="00FA3111">
              <w:rPr>
                <w:rFonts w:eastAsia="Times New Roman" w:cs="Times New Roman"/>
                <w:sz w:val="18"/>
                <w:szCs w:val="18"/>
              </w:rPr>
              <w:t>Considerando os anos de 2014 e 2015, quantos expedientes (representações, comunicação quanto à abertura de procedimentos etc.) foram encaminhados pela unidade de controle interno ao ministério público? (não considerar respostas enviadas às requisições do ministério público)</w:t>
            </w:r>
          </w:p>
        </w:tc>
        <w:tc>
          <w:tcPr>
            <w:tcW w:w="5812" w:type="dxa"/>
            <w:shd w:val="clear" w:color="auto" w:fill="auto"/>
            <w:noWrap/>
            <w:vAlign w:val="center"/>
            <w:hideMark/>
          </w:tcPr>
          <w:p w14:paraId="77A5D7AB"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Questionário de diagnóstico da estrutura e funcionamento das Controladorias Internas Municipais, MP/SC e CGU/SC.</w:t>
            </w:r>
          </w:p>
        </w:tc>
      </w:tr>
      <w:tr w:rsidR="00FA3111" w:rsidRPr="00FA3111" w14:paraId="24F27A11" w14:textId="77777777" w:rsidTr="00A77706">
        <w:trPr>
          <w:jc w:val="center"/>
        </w:trPr>
        <w:tc>
          <w:tcPr>
            <w:tcW w:w="2571" w:type="dxa"/>
            <w:shd w:val="clear" w:color="auto" w:fill="auto"/>
            <w:noWrap/>
            <w:vAlign w:val="center"/>
            <w:hideMark/>
          </w:tcPr>
          <w:p w14:paraId="7F649ECA"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QtServidoresUCI2015</w:t>
            </w:r>
          </w:p>
        </w:tc>
        <w:tc>
          <w:tcPr>
            <w:tcW w:w="5504" w:type="dxa"/>
            <w:shd w:val="clear" w:color="auto" w:fill="auto"/>
            <w:noWrap/>
            <w:vAlign w:val="center"/>
            <w:hideMark/>
          </w:tcPr>
          <w:p w14:paraId="522CB09B"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Informe o total de servidores em exercício exclusivo na unidade de controle interno. (incluindo o titular e somando efetivos, comissionados, estagiários, terceirizados e/ou outros.)</w:t>
            </w:r>
          </w:p>
        </w:tc>
        <w:tc>
          <w:tcPr>
            <w:tcW w:w="5812" w:type="dxa"/>
            <w:shd w:val="clear" w:color="auto" w:fill="auto"/>
            <w:noWrap/>
            <w:vAlign w:val="center"/>
            <w:hideMark/>
          </w:tcPr>
          <w:p w14:paraId="178002A7"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Questionário de diagnóstico da estrutura e funcionamento das Controladorias Internas Municipais, MP/SC e CGU/SC.</w:t>
            </w:r>
          </w:p>
        </w:tc>
      </w:tr>
      <w:tr w:rsidR="00FA3111" w:rsidRPr="00FA3111" w14:paraId="71C27A0E" w14:textId="77777777" w:rsidTr="00A77706">
        <w:trPr>
          <w:jc w:val="center"/>
        </w:trPr>
        <w:tc>
          <w:tcPr>
            <w:tcW w:w="2571" w:type="dxa"/>
            <w:shd w:val="clear" w:color="auto" w:fill="auto"/>
            <w:noWrap/>
            <w:vAlign w:val="center"/>
            <w:hideMark/>
          </w:tcPr>
          <w:p w14:paraId="054196E7"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QtTCE2014</w:t>
            </w:r>
          </w:p>
        </w:tc>
        <w:tc>
          <w:tcPr>
            <w:tcW w:w="5504" w:type="dxa"/>
            <w:shd w:val="clear" w:color="auto" w:fill="auto"/>
            <w:noWrap/>
            <w:vAlign w:val="center"/>
            <w:hideMark/>
          </w:tcPr>
          <w:p w14:paraId="4046BC4A"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Referente a 2014, quantas tomadas de contas especiais foram realizadas na prefeitura?</w:t>
            </w:r>
          </w:p>
        </w:tc>
        <w:tc>
          <w:tcPr>
            <w:tcW w:w="5812" w:type="dxa"/>
            <w:shd w:val="clear" w:color="auto" w:fill="auto"/>
            <w:noWrap/>
            <w:vAlign w:val="center"/>
            <w:hideMark/>
          </w:tcPr>
          <w:p w14:paraId="74B22857"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Questionário de diagnóstico da estrutura e funcionamento das Controladorias Internas Municipais, MP/SC e CGU/SC.</w:t>
            </w:r>
          </w:p>
        </w:tc>
      </w:tr>
      <w:tr w:rsidR="00FA3111" w:rsidRPr="00FA3111" w14:paraId="11EBFC06" w14:textId="77777777" w:rsidTr="00A77706">
        <w:trPr>
          <w:jc w:val="center"/>
        </w:trPr>
        <w:tc>
          <w:tcPr>
            <w:tcW w:w="2571" w:type="dxa"/>
            <w:shd w:val="clear" w:color="auto" w:fill="auto"/>
            <w:noWrap/>
            <w:vAlign w:val="center"/>
            <w:hideMark/>
          </w:tcPr>
          <w:p w14:paraId="4CD14D04"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QtTCE2015</w:t>
            </w:r>
          </w:p>
        </w:tc>
        <w:tc>
          <w:tcPr>
            <w:tcW w:w="5504" w:type="dxa"/>
            <w:shd w:val="clear" w:color="auto" w:fill="auto"/>
            <w:noWrap/>
            <w:vAlign w:val="center"/>
            <w:hideMark/>
          </w:tcPr>
          <w:p w14:paraId="14847BE1"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Em 2015, quantas tomadas de contas especiais foram ou estão sendo realizadas na prefeitura?</w:t>
            </w:r>
          </w:p>
        </w:tc>
        <w:tc>
          <w:tcPr>
            <w:tcW w:w="5812" w:type="dxa"/>
            <w:shd w:val="clear" w:color="auto" w:fill="auto"/>
            <w:noWrap/>
            <w:vAlign w:val="center"/>
            <w:hideMark/>
          </w:tcPr>
          <w:p w14:paraId="39913005"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Questionário de diagnóstico da estrutura e funcionamento das Controladorias Internas Municipais, MP/SC e CGU/SC.</w:t>
            </w:r>
          </w:p>
        </w:tc>
      </w:tr>
      <w:tr w:rsidR="00FA3111" w:rsidRPr="00FA3111" w14:paraId="4C91ABB2" w14:textId="77777777" w:rsidTr="00A77706">
        <w:trPr>
          <w:jc w:val="center"/>
        </w:trPr>
        <w:tc>
          <w:tcPr>
            <w:tcW w:w="2571" w:type="dxa"/>
            <w:shd w:val="clear" w:color="auto" w:fill="auto"/>
            <w:noWrap/>
            <w:vAlign w:val="center"/>
            <w:hideMark/>
          </w:tcPr>
          <w:p w14:paraId="25301B3E" w14:textId="77777777" w:rsidR="00FA3111" w:rsidRPr="00FA3111" w:rsidRDefault="00FA3111" w:rsidP="00A1546D">
            <w:pPr>
              <w:jc w:val="left"/>
              <w:rPr>
                <w:rFonts w:eastAsia="Times New Roman" w:cs="Times New Roman"/>
                <w:color w:val="000000"/>
                <w:sz w:val="18"/>
                <w:szCs w:val="18"/>
              </w:rPr>
            </w:pPr>
            <w:r w:rsidRPr="00FA3111">
              <w:rPr>
                <w:rFonts w:cs="Times New Roman"/>
                <w:color w:val="000000"/>
                <w:sz w:val="18"/>
                <w:szCs w:val="18"/>
              </w:rPr>
              <w:t>QtTitulares20092015</w:t>
            </w:r>
          </w:p>
        </w:tc>
        <w:tc>
          <w:tcPr>
            <w:tcW w:w="5504" w:type="dxa"/>
            <w:shd w:val="clear" w:color="auto" w:fill="auto"/>
            <w:noWrap/>
            <w:vAlign w:val="center"/>
            <w:hideMark/>
          </w:tcPr>
          <w:p w14:paraId="4191E1AE"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Quantos titulares a unidade de controle interno teve de 2009 até junho de 2015? (incluindo a gestão atual e a anterior.)</w:t>
            </w:r>
          </w:p>
        </w:tc>
        <w:tc>
          <w:tcPr>
            <w:tcW w:w="5812" w:type="dxa"/>
            <w:shd w:val="clear" w:color="auto" w:fill="auto"/>
            <w:noWrap/>
            <w:vAlign w:val="center"/>
            <w:hideMark/>
          </w:tcPr>
          <w:p w14:paraId="148BA6FB"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Questionário de diagnóstico da estrutura e funcionamento das Controladorias Internas Municipais, MP/SC e CGU/SC.</w:t>
            </w:r>
          </w:p>
        </w:tc>
      </w:tr>
      <w:tr w:rsidR="00A77706" w:rsidRPr="00FA3111" w14:paraId="3CFF37E0" w14:textId="77777777" w:rsidTr="00A77706">
        <w:trPr>
          <w:jc w:val="center"/>
        </w:trPr>
        <w:tc>
          <w:tcPr>
            <w:tcW w:w="2571" w:type="dxa"/>
            <w:shd w:val="clear" w:color="auto" w:fill="auto"/>
            <w:noWrap/>
            <w:vAlign w:val="center"/>
          </w:tcPr>
          <w:p w14:paraId="0B74B491"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SNAgendSaudeSiteIBGE14?</w:t>
            </w:r>
          </w:p>
        </w:tc>
        <w:tc>
          <w:tcPr>
            <w:tcW w:w="5504" w:type="dxa"/>
            <w:shd w:val="clear" w:color="auto" w:fill="auto"/>
            <w:noWrap/>
            <w:vAlign w:val="center"/>
          </w:tcPr>
          <w:p w14:paraId="173FDD8B"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Agendamento de consulta na rede pública de saúde - no site, em 2014?</w:t>
            </w:r>
          </w:p>
        </w:tc>
        <w:tc>
          <w:tcPr>
            <w:tcW w:w="5812" w:type="dxa"/>
            <w:shd w:val="clear" w:color="auto" w:fill="auto"/>
            <w:noWrap/>
            <w:vAlign w:val="center"/>
          </w:tcPr>
          <w:p w14:paraId="0822E030"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Perfil dos Estados e dos Municípios Brasileiros 2014. IBGE. Pesquisa de Informações Básicas Municipais - Munic 2014. Disponível em: &lt;http://www.ibge.gov.br/home/estatistica/economia/perfilmunic/2014/&gt; Acesso em: 1./12/2016. (A pesquisa é feita com base em questionário respondido por um responsável indicado pela prefeitura, sem verificação pelo IBGE. Considerou-se diferente esta questão, de haver ouvidoria no site, em relação à questão de haver uma área ou setor de ouvidoria na estrutura da prefeitura. Enquanto a primeira é uma medida de governo eletrônico mas que pode ser apenas pro forma, a segunda é uma prática de accountability, pois não basta haver um botão na página do ente, se não houver quem trate das informações coletadas, de forma especializada, dentro da estrutura de governança municipal.)</w:t>
            </w:r>
          </w:p>
        </w:tc>
      </w:tr>
      <w:tr w:rsidR="00FA3111" w:rsidRPr="00FA3111" w14:paraId="22635589" w14:textId="77777777" w:rsidTr="00A77706">
        <w:trPr>
          <w:jc w:val="center"/>
        </w:trPr>
        <w:tc>
          <w:tcPr>
            <w:tcW w:w="2571" w:type="dxa"/>
            <w:shd w:val="clear" w:color="auto" w:fill="auto"/>
            <w:noWrap/>
            <w:vAlign w:val="center"/>
            <w:hideMark/>
          </w:tcPr>
          <w:p w14:paraId="260F6D2F"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SNCiRegulamentado?</w:t>
            </w:r>
          </w:p>
        </w:tc>
        <w:tc>
          <w:tcPr>
            <w:tcW w:w="5504" w:type="dxa"/>
            <w:shd w:val="clear" w:color="auto" w:fill="auto"/>
            <w:noWrap/>
            <w:vAlign w:val="center"/>
            <w:hideMark/>
          </w:tcPr>
          <w:p w14:paraId="38DC71A0"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A estrutura do controle interno do poder executivo municipal está regulamentada por norma específica?</w:t>
            </w:r>
          </w:p>
        </w:tc>
        <w:tc>
          <w:tcPr>
            <w:tcW w:w="5812" w:type="dxa"/>
            <w:shd w:val="clear" w:color="auto" w:fill="auto"/>
            <w:noWrap/>
            <w:vAlign w:val="center"/>
            <w:hideMark/>
          </w:tcPr>
          <w:p w14:paraId="7BFFE0E3"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Questionário de diagnóstico da estrutura e funcionamento das Controladorias Internas Municipais, MP/SC e CGU/SC.</w:t>
            </w:r>
          </w:p>
        </w:tc>
      </w:tr>
      <w:tr w:rsidR="00FA3111" w:rsidRPr="00FA3111" w14:paraId="6C3CAAF7" w14:textId="77777777" w:rsidTr="00A77706">
        <w:trPr>
          <w:jc w:val="center"/>
        </w:trPr>
        <w:tc>
          <w:tcPr>
            <w:tcW w:w="2571" w:type="dxa"/>
            <w:shd w:val="clear" w:color="auto" w:fill="auto"/>
            <w:noWrap/>
            <w:vAlign w:val="center"/>
            <w:hideMark/>
          </w:tcPr>
          <w:p w14:paraId="57D51FFE"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SNDadosAbertosIBGE14?</w:t>
            </w:r>
          </w:p>
        </w:tc>
        <w:tc>
          <w:tcPr>
            <w:tcW w:w="5504" w:type="dxa"/>
            <w:shd w:val="clear" w:color="auto" w:fill="auto"/>
            <w:noWrap/>
            <w:vAlign w:val="center"/>
            <w:hideMark/>
          </w:tcPr>
          <w:p w14:paraId="26392818"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Dados publicados em formato aberto pelo município, em 2014?</w:t>
            </w:r>
          </w:p>
        </w:tc>
        <w:tc>
          <w:tcPr>
            <w:tcW w:w="5812" w:type="dxa"/>
            <w:shd w:val="clear" w:color="auto" w:fill="auto"/>
            <w:noWrap/>
            <w:vAlign w:val="center"/>
            <w:hideMark/>
          </w:tcPr>
          <w:p w14:paraId="79C3EBDE"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 xml:space="preserve">Perfil dos Estados e dos Municípios Brasileiros 2014. IBGE. Pesquisa de Informações Básicas Municipais - Munic 2014. Disponível em: &lt;http://www.ibge.gov.br/home/estatistica/economia/perfilmunic/2014/&gt; Acesso em: 1./12/2016. (A pesquisa é feita com base em questionário respondido por um responsável indicado pela prefeitura, sem verificação pelo IBGE. Considerou-se diferente esta questão, de haver ouvidoria no site, em relação à questão de haver uma área ou setor de ouvidoria na estrutura da prefeitura. Enquanto a primeira é uma medida de governo eletrônico mas que pode ser apenas </w:t>
            </w:r>
            <w:r w:rsidRPr="00FA3111">
              <w:rPr>
                <w:rFonts w:eastAsia="Times New Roman" w:cs="Times New Roman"/>
                <w:i/>
                <w:iCs/>
                <w:sz w:val="18"/>
                <w:szCs w:val="18"/>
              </w:rPr>
              <w:t>pro forma</w:t>
            </w:r>
            <w:r w:rsidRPr="00FA3111">
              <w:rPr>
                <w:rFonts w:eastAsia="Times New Roman" w:cs="Times New Roman"/>
                <w:sz w:val="18"/>
                <w:szCs w:val="18"/>
              </w:rPr>
              <w:t xml:space="preserve">, a segunda é uma prática de </w:t>
            </w:r>
            <w:r w:rsidRPr="00FA3111">
              <w:rPr>
                <w:rFonts w:eastAsia="Times New Roman" w:cs="Times New Roman"/>
                <w:i/>
                <w:iCs/>
                <w:sz w:val="18"/>
                <w:szCs w:val="18"/>
              </w:rPr>
              <w:t>accountability</w:t>
            </w:r>
            <w:r w:rsidRPr="00FA3111">
              <w:rPr>
                <w:rFonts w:eastAsia="Times New Roman" w:cs="Times New Roman"/>
                <w:sz w:val="18"/>
                <w:szCs w:val="18"/>
              </w:rPr>
              <w:t>, pois não basta haver um botão na página do ente, se não houver quem trate das informações coletadas, de forma especializada, dentro da estrutura de governança municipal.)</w:t>
            </w:r>
          </w:p>
        </w:tc>
      </w:tr>
      <w:tr w:rsidR="00FA3111" w:rsidRPr="00FA3111" w14:paraId="26949FE6" w14:textId="77777777" w:rsidTr="00A77706">
        <w:trPr>
          <w:jc w:val="center"/>
        </w:trPr>
        <w:tc>
          <w:tcPr>
            <w:tcW w:w="2571" w:type="dxa"/>
            <w:shd w:val="clear" w:color="auto" w:fill="auto"/>
            <w:noWrap/>
            <w:vAlign w:val="center"/>
            <w:hideMark/>
          </w:tcPr>
          <w:p w14:paraId="6E77C7BB"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SNExisteAdmInd?</w:t>
            </w:r>
          </w:p>
        </w:tc>
        <w:tc>
          <w:tcPr>
            <w:tcW w:w="5504" w:type="dxa"/>
            <w:shd w:val="clear" w:color="auto" w:fill="auto"/>
            <w:noWrap/>
            <w:vAlign w:val="center"/>
            <w:hideMark/>
          </w:tcPr>
          <w:p w14:paraId="04363079"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Administração indireta - existência em 2014?</w:t>
            </w:r>
          </w:p>
        </w:tc>
        <w:tc>
          <w:tcPr>
            <w:tcW w:w="5812" w:type="dxa"/>
            <w:shd w:val="clear" w:color="auto" w:fill="auto"/>
            <w:noWrap/>
            <w:vAlign w:val="center"/>
            <w:hideMark/>
          </w:tcPr>
          <w:p w14:paraId="2DEE35D9"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 xml:space="preserve">Perfil dos Estados e dos Municípios Brasileiros 2014. IBGE. Pesquisa de Informações Básicas Municipais - Munic 2014. Disponível em: </w:t>
            </w:r>
            <w:r w:rsidRPr="00FA3111">
              <w:rPr>
                <w:rFonts w:eastAsia="Times New Roman" w:cs="Times New Roman"/>
                <w:sz w:val="18"/>
                <w:szCs w:val="18"/>
              </w:rPr>
              <w:lastRenderedPageBreak/>
              <w:t>&lt;http://www.ibge.gov.br/home/estatistica/economia/perfilmunic/2014/&gt; Acesso em: 1./12/2016.</w:t>
            </w:r>
          </w:p>
        </w:tc>
      </w:tr>
      <w:tr w:rsidR="00FA3111" w:rsidRPr="00FA3111" w14:paraId="6B4B6439" w14:textId="77777777" w:rsidTr="00A77706">
        <w:trPr>
          <w:jc w:val="center"/>
        </w:trPr>
        <w:tc>
          <w:tcPr>
            <w:tcW w:w="2571" w:type="dxa"/>
            <w:shd w:val="clear" w:color="auto" w:fill="auto"/>
            <w:noWrap/>
            <w:vAlign w:val="center"/>
            <w:hideMark/>
          </w:tcPr>
          <w:p w14:paraId="2EC6FAC5"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lastRenderedPageBreak/>
              <w:t>SNMatrEducSiteIBGE14?</w:t>
            </w:r>
          </w:p>
        </w:tc>
        <w:tc>
          <w:tcPr>
            <w:tcW w:w="5504" w:type="dxa"/>
            <w:shd w:val="clear" w:color="auto" w:fill="auto"/>
            <w:noWrap/>
            <w:vAlign w:val="center"/>
            <w:hideMark/>
          </w:tcPr>
          <w:p w14:paraId="228F2498"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Matrícula escolar na rede pública on line - no site, em 2014?</w:t>
            </w:r>
          </w:p>
        </w:tc>
        <w:tc>
          <w:tcPr>
            <w:tcW w:w="5812" w:type="dxa"/>
            <w:shd w:val="clear" w:color="auto" w:fill="auto"/>
            <w:noWrap/>
            <w:vAlign w:val="center"/>
            <w:hideMark/>
          </w:tcPr>
          <w:p w14:paraId="687BAA91"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 xml:space="preserve">Perfil dos Estados e dos Municípios Brasileiros 2014. IBGE. Pesquisa de Informações Básicas Municipais - Munic 2014. Disponível em: &lt;http://www.ibge.gov.br/home/estatistica/economia/perfilmunic/2014/&gt; Acesso em: 1./12/2016. (A pesquisa é feita com base em questionário respondido por um responsável indicado pela prefeitura, sem verificação pelo IBGE. Considerou-se diferente esta questão, de haver ouvidoria no site, em relação à questão de haver uma área ou setor de ouvidoria na estrutura da prefeitura. Enquanto a primeira é uma medida de governo eletrônico mas que pode ser apenas </w:t>
            </w:r>
            <w:r w:rsidRPr="00FA3111">
              <w:rPr>
                <w:rFonts w:eastAsia="Times New Roman" w:cs="Times New Roman"/>
                <w:i/>
                <w:iCs/>
                <w:sz w:val="18"/>
                <w:szCs w:val="18"/>
              </w:rPr>
              <w:t>pro forma</w:t>
            </w:r>
            <w:r w:rsidRPr="00FA3111">
              <w:rPr>
                <w:rFonts w:eastAsia="Times New Roman" w:cs="Times New Roman"/>
                <w:sz w:val="18"/>
                <w:szCs w:val="18"/>
              </w:rPr>
              <w:t xml:space="preserve">, a segunda é uma prática de </w:t>
            </w:r>
            <w:r w:rsidRPr="00FA3111">
              <w:rPr>
                <w:rFonts w:eastAsia="Times New Roman" w:cs="Times New Roman"/>
                <w:i/>
                <w:iCs/>
                <w:sz w:val="18"/>
                <w:szCs w:val="18"/>
              </w:rPr>
              <w:t>accountability</w:t>
            </w:r>
            <w:r w:rsidRPr="00FA3111">
              <w:rPr>
                <w:rFonts w:eastAsia="Times New Roman" w:cs="Times New Roman"/>
                <w:sz w:val="18"/>
                <w:szCs w:val="18"/>
              </w:rPr>
              <w:t>, pois não basta haver um botão na página do ente, se não houver quem trate das informações coletadas, de forma especializada, dentro da estrutura de governança municipal.)</w:t>
            </w:r>
          </w:p>
        </w:tc>
      </w:tr>
      <w:tr w:rsidR="00FA3111" w:rsidRPr="00FA3111" w14:paraId="26656AE2" w14:textId="77777777" w:rsidTr="00A77706">
        <w:trPr>
          <w:jc w:val="center"/>
        </w:trPr>
        <w:tc>
          <w:tcPr>
            <w:tcW w:w="2571" w:type="dxa"/>
            <w:shd w:val="clear" w:color="auto" w:fill="auto"/>
            <w:noWrap/>
            <w:vAlign w:val="center"/>
            <w:hideMark/>
          </w:tcPr>
          <w:p w14:paraId="4650DFF5"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SNOuvidoriaSacSiteIBGE14?</w:t>
            </w:r>
          </w:p>
        </w:tc>
        <w:tc>
          <w:tcPr>
            <w:tcW w:w="5504" w:type="dxa"/>
            <w:shd w:val="clear" w:color="auto" w:fill="auto"/>
            <w:noWrap/>
            <w:vAlign w:val="center"/>
            <w:hideMark/>
          </w:tcPr>
          <w:p w14:paraId="27ACA095"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Ouvidoria, serviço de atendimento ao cidadão - no site, em 2014?</w:t>
            </w:r>
          </w:p>
        </w:tc>
        <w:tc>
          <w:tcPr>
            <w:tcW w:w="5812" w:type="dxa"/>
            <w:shd w:val="clear" w:color="auto" w:fill="auto"/>
            <w:noWrap/>
            <w:vAlign w:val="center"/>
            <w:hideMark/>
          </w:tcPr>
          <w:p w14:paraId="24994128"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 xml:space="preserve">Perfil dos Estados e dos Municípios Brasileiros 2014. IBGE. Pesquisa de Informações Básicas Municipais - Munic 2014. Disponível em: &lt;http://www.ibge.gov.br/home/estatistica/economia/perfilmunic/2014/&gt; Acesso em: 1./12/2016. (A pesquisa é feita com base em questionário respondido por um responsável indicado pela prefeitura, sem verificação pelo IBGE. Considerou-se diferente esta questão, de haver ouvidoria no site, em relação à questão de haver uma área ou setor de ouvidoria na estrutura da prefeitura. Enquanto a primeira é uma medida de governo eletrônico mas que pode ser apenas </w:t>
            </w:r>
            <w:r w:rsidRPr="00FA3111">
              <w:rPr>
                <w:rFonts w:eastAsia="Times New Roman" w:cs="Times New Roman"/>
                <w:i/>
                <w:iCs/>
                <w:sz w:val="18"/>
                <w:szCs w:val="18"/>
              </w:rPr>
              <w:t>pro forma</w:t>
            </w:r>
            <w:r w:rsidRPr="00FA3111">
              <w:rPr>
                <w:rFonts w:eastAsia="Times New Roman" w:cs="Times New Roman"/>
                <w:sz w:val="18"/>
                <w:szCs w:val="18"/>
              </w:rPr>
              <w:t xml:space="preserve">, a segunda é uma prática de </w:t>
            </w:r>
            <w:r w:rsidRPr="00FA3111">
              <w:rPr>
                <w:rFonts w:eastAsia="Times New Roman" w:cs="Times New Roman"/>
                <w:i/>
                <w:iCs/>
                <w:sz w:val="18"/>
                <w:szCs w:val="18"/>
              </w:rPr>
              <w:t>accountability</w:t>
            </w:r>
            <w:r w:rsidRPr="00FA3111">
              <w:rPr>
                <w:rFonts w:eastAsia="Times New Roman" w:cs="Times New Roman"/>
                <w:sz w:val="18"/>
                <w:szCs w:val="18"/>
              </w:rPr>
              <w:t>, pois não basta haver um botão na página do ente, se não houver quem trate das informações coletadas, de forma especializada, dentro da estrutura de governança municipal.)</w:t>
            </w:r>
          </w:p>
        </w:tc>
      </w:tr>
      <w:tr w:rsidR="00FA3111" w:rsidRPr="00FA3111" w14:paraId="6ECC9298" w14:textId="77777777" w:rsidTr="00A77706">
        <w:trPr>
          <w:jc w:val="center"/>
        </w:trPr>
        <w:tc>
          <w:tcPr>
            <w:tcW w:w="2571" w:type="dxa"/>
            <w:shd w:val="clear" w:color="auto" w:fill="auto"/>
            <w:noWrap/>
            <w:vAlign w:val="center"/>
            <w:hideMark/>
          </w:tcPr>
          <w:p w14:paraId="1BC2214B"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SNParecerTCEContas2014</w:t>
            </w:r>
          </w:p>
        </w:tc>
        <w:tc>
          <w:tcPr>
            <w:tcW w:w="5504" w:type="dxa"/>
            <w:shd w:val="clear" w:color="auto" w:fill="auto"/>
            <w:noWrap/>
            <w:vAlign w:val="center"/>
            <w:hideMark/>
          </w:tcPr>
          <w:p w14:paraId="0183EEC6"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Parecer emitido pelo TCE para julgamento das contas referentes ao ano de 2014 pelo legislativo, recomendando a aprovação ou rejeição das contas da prefeitura.</w:t>
            </w:r>
          </w:p>
        </w:tc>
        <w:tc>
          <w:tcPr>
            <w:tcW w:w="5812" w:type="dxa"/>
            <w:shd w:val="clear" w:color="auto" w:fill="auto"/>
            <w:noWrap/>
            <w:vAlign w:val="center"/>
            <w:hideMark/>
          </w:tcPr>
          <w:p w14:paraId="3D6BE212"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TCE/SC. Disponível em: &lt;http://www.tce.sc.gov.br/contas/municipios/decisoes/2014&gt; Acesso em 05/12/2016.</w:t>
            </w:r>
          </w:p>
        </w:tc>
      </w:tr>
      <w:tr w:rsidR="00FA3111" w:rsidRPr="00FA3111" w14:paraId="41E7412A" w14:textId="77777777" w:rsidTr="00A77706">
        <w:trPr>
          <w:jc w:val="center"/>
        </w:trPr>
        <w:tc>
          <w:tcPr>
            <w:tcW w:w="2571" w:type="dxa"/>
            <w:shd w:val="clear" w:color="auto" w:fill="auto"/>
            <w:noWrap/>
            <w:vAlign w:val="center"/>
            <w:hideMark/>
          </w:tcPr>
          <w:p w14:paraId="3920D684"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SNPossuiCarreiraCargoUCI?</w:t>
            </w:r>
          </w:p>
        </w:tc>
        <w:tc>
          <w:tcPr>
            <w:tcW w:w="5504" w:type="dxa"/>
            <w:shd w:val="clear" w:color="auto" w:fill="auto"/>
            <w:noWrap/>
            <w:vAlign w:val="center"/>
            <w:hideMark/>
          </w:tcPr>
          <w:p w14:paraId="1180B71C" w14:textId="15C91524" w:rsidR="00FA3111" w:rsidRPr="00FA3111" w:rsidRDefault="00FA3111" w:rsidP="00055ED1">
            <w:pPr>
              <w:jc w:val="left"/>
              <w:rPr>
                <w:rFonts w:eastAsia="Times New Roman" w:cs="Times New Roman"/>
                <w:sz w:val="18"/>
                <w:szCs w:val="18"/>
              </w:rPr>
            </w:pPr>
            <w:r w:rsidRPr="00FA3111">
              <w:rPr>
                <w:rFonts w:eastAsia="Times New Roman" w:cs="Times New Roman"/>
                <w:sz w:val="18"/>
                <w:szCs w:val="18"/>
              </w:rPr>
              <w:t>A prefeitura possui em sua estrutura uma carreira ou cargo específico de auditor interno ou equivalente? (cargo efetivo de provimento por concurso público exclusivo para a área da controladoria / auditoria.)</w:t>
            </w:r>
          </w:p>
        </w:tc>
        <w:tc>
          <w:tcPr>
            <w:tcW w:w="5812" w:type="dxa"/>
            <w:shd w:val="clear" w:color="auto" w:fill="auto"/>
            <w:noWrap/>
            <w:vAlign w:val="center"/>
            <w:hideMark/>
          </w:tcPr>
          <w:p w14:paraId="11FD6A64"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Questionário de diagnóstico da estrutura e funcionamento das Controladorias Internas Municipais, MP/SC e CGU/SC.</w:t>
            </w:r>
          </w:p>
        </w:tc>
      </w:tr>
      <w:tr w:rsidR="00FA3111" w:rsidRPr="00FA3111" w14:paraId="32AA5086" w14:textId="77777777" w:rsidTr="00A77706">
        <w:trPr>
          <w:jc w:val="center"/>
        </w:trPr>
        <w:tc>
          <w:tcPr>
            <w:tcW w:w="2571" w:type="dxa"/>
            <w:shd w:val="clear" w:color="auto" w:fill="auto"/>
            <w:noWrap/>
            <w:vAlign w:val="center"/>
            <w:hideMark/>
          </w:tcPr>
          <w:p w14:paraId="5FBBC2FF" w14:textId="77777777" w:rsidR="00FA3111" w:rsidRPr="00FA3111" w:rsidRDefault="00FA3111" w:rsidP="00A1546D">
            <w:pPr>
              <w:jc w:val="left"/>
              <w:rPr>
                <w:rFonts w:eastAsia="Times New Roman" w:cs="Times New Roman"/>
                <w:sz w:val="18"/>
                <w:szCs w:val="18"/>
              </w:rPr>
            </w:pPr>
            <w:r w:rsidRPr="00FA3111">
              <w:rPr>
                <w:rFonts w:cs="Times New Roman"/>
                <w:color w:val="000000"/>
                <w:sz w:val="18"/>
                <w:szCs w:val="18"/>
              </w:rPr>
              <w:t>SNRegulamLAI?</w:t>
            </w:r>
          </w:p>
        </w:tc>
        <w:tc>
          <w:tcPr>
            <w:tcW w:w="5504" w:type="dxa"/>
            <w:shd w:val="clear" w:color="auto" w:fill="auto"/>
            <w:noWrap/>
            <w:vAlign w:val="center"/>
            <w:hideMark/>
          </w:tcPr>
          <w:p w14:paraId="41348934"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A prefeitura possui regulamentação da lei de acesso à informação (LAI - Lei 12.527/2011), no âmbito do poder executivo municipal?</w:t>
            </w:r>
          </w:p>
        </w:tc>
        <w:tc>
          <w:tcPr>
            <w:tcW w:w="5812" w:type="dxa"/>
            <w:shd w:val="clear" w:color="auto" w:fill="auto"/>
            <w:noWrap/>
            <w:vAlign w:val="center"/>
            <w:hideMark/>
          </w:tcPr>
          <w:p w14:paraId="17805E32" w14:textId="77777777" w:rsidR="00FA3111" w:rsidRPr="00FA3111" w:rsidRDefault="00FA3111" w:rsidP="00A1546D">
            <w:pPr>
              <w:jc w:val="left"/>
              <w:rPr>
                <w:rFonts w:eastAsia="Times New Roman" w:cs="Times New Roman"/>
                <w:sz w:val="18"/>
                <w:szCs w:val="18"/>
              </w:rPr>
            </w:pPr>
            <w:r w:rsidRPr="00FA3111">
              <w:rPr>
                <w:rFonts w:eastAsia="Times New Roman" w:cs="Times New Roman"/>
                <w:sz w:val="18"/>
                <w:szCs w:val="18"/>
              </w:rPr>
              <w:t>Questionário de diagnóstico da estrutura e funcionamento das Controladorias Internas Municipais, MP/SC e CGU/SC.</w:t>
            </w:r>
          </w:p>
        </w:tc>
      </w:tr>
    </w:tbl>
    <w:p w14:paraId="4ADFEC89" w14:textId="77777777" w:rsidR="00FA3111" w:rsidRPr="00FA3111" w:rsidRDefault="00FA3111" w:rsidP="00FA3111">
      <w:pPr>
        <w:ind w:firstLine="709"/>
        <w:rPr>
          <w:rFonts w:cs="Times New Roman"/>
          <w:sz w:val="20"/>
        </w:rPr>
      </w:pPr>
      <w:r w:rsidRPr="00F70A2B">
        <w:rPr>
          <w:rFonts w:cs="Times New Roman"/>
          <w:sz w:val="20"/>
        </w:rPr>
        <w:t>Fonte: Elaborado pelo autor.</w:t>
      </w:r>
    </w:p>
    <w:sectPr w:rsidR="00FA3111" w:rsidRPr="00FA3111" w:rsidSect="00FA3111">
      <w:pgSz w:w="16840" w:h="11900" w:orient="landscape"/>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111"/>
    <w:rsid w:val="00055ED1"/>
    <w:rsid w:val="00232A70"/>
    <w:rsid w:val="002B160F"/>
    <w:rsid w:val="002C1006"/>
    <w:rsid w:val="005D0371"/>
    <w:rsid w:val="007A36AC"/>
    <w:rsid w:val="008B3F2A"/>
    <w:rsid w:val="008E61B8"/>
    <w:rsid w:val="00A260A4"/>
    <w:rsid w:val="00A77706"/>
    <w:rsid w:val="00D90104"/>
    <w:rsid w:val="00DD269A"/>
    <w:rsid w:val="00E671A6"/>
    <w:rsid w:val="00EB08B7"/>
    <w:rsid w:val="00FA3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9ABCE"/>
  <w15:chartTrackingRefBased/>
  <w15:docId w15:val="{7DF5D2F5-8FC9-AD47-80CE-CDBF55C27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3111"/>
    <w:pPr>
      <w:jc w:val="both"/>
    </w:pPr>
    <w:rPr>
      <w:rFonts w:ascii="Times New Roman" w:eastAsiaTheme="minorEastAsia" w:hAnsi="Times New Roman"/>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2401</Words>
  <Characters>16026</Characters>
  <Application>Microsoft Office Word</Application>
  <DocSecurity>0</DocSecurity>
  <Lines>346</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11</cp:revision>
  <dcterms:created xsi:type="dcterms:W3CDTF">2018-04-01T19:58:00Z</dcterms:created>
  <dcterms:modified xsi:type="dcterms:W3CDTF">2018-12-29T13:55:00Z</dcterms:modified>
</cp:coreProperties>
</file>