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DFE7B" w14:textId="5F3344F5" w:rsidR="00A950C1" w:rsidRPr="00B2655F" w:rsidRDefault="00A950C1" w:rsidP="00A950C1">
      <w:pPr>
        <w:ind w:firstLine="0"/>
        <w:jc w:val="center"/>
        <w:rPr>
          <w:rFonts w:ascii="Garamond" w:hAnsi="Garamond"/>
          <w:b/>
        </w:rPr>
      </w:pPr>
      <w:r w:rsidRPr="00B2655F">
        <w:rPr>
          <w:rFonts w:ascii="Garamond" w:hAnsi="Garamond"/>
          <w:b/>
        </w:rPr>
        <w:t>Análise Descritiva dos Pedidos de Acesso à Informação ao</w:t>
      </w:r>
      <w:r w:rsidR="00470D87">
        <w:rPr>
          <w:rFonts w:ascii="Garamond" w:hAnsi="Garamond"/>
          <w:b/>
        </w:rPr>
        <w:t xml:space="preserve"> Portal da Transparência do</w:t>
      </w:r>
      <w:r w:rsidRPr="00B2655F">
        <w:rPr>
          <w:rFonts w:ascii="Garamond" w:hAnsi="Garamond"/>
          <w:b/>
        </w:rPr>
        <w:t xml:space="preserve"> Governo Federal</w:t>
      </w:r>
      <w:r w:rsidR="00470D87">
        <w:rPr>
          <w:rFonts w:ascii="Garamond" w:hAnsi="Garamond"/>
          <w:b/>
        </w:rPr>
        <w:t xml:space="preserve"> Brasileiro</w:t>
      </w:r>
    </w:p>
    <w:p w14:paraId="6CC77710" w14:textId="77777777" w:rsidR="00A950C1" w:rsidRPr="00B2655F" w:rsidRDefault="00A950C1" w:rsidP="00A950C1">
      <w:pPr>
        <w:ind w:firstLine="0"/>
        <w:rPr>
          <w:rFonts w:ascii="Garamond" w:hAnsi="Garamond"/>
        </w:rPr>
      </w:pPr>
      <w:r w:rsidRPr="00B2655F">
        <w:rPr>
          <w:rFonts w:ascii="Garamond" w:hAnsi="Garamond"/>
          <w:b/>
        </w:rPr>
        <w:t>Resumo</w:t>
      </w:r>
    </w:p>
    <w:p w14:paraId="3B2F97B9" w14:textId="7CAA196B" w:rsidR="00A950C1" w:rsidRPr="00B2655F" w:rsidRDefault="00A435BB" w:rsidP="00A950C1">
      <w:pPr>
        <w:ind w:firstLine="0"/>
        <w:rPr>
          <w:rFonts w:ascii="Garamond" w:hAnsi="Garamond"/>
        </w:rPr>
      </w:pPr>
      <w:r>
        <w:rPr>
          <w:rFonts w:ascii="Garamond" w:hAnsi="Garamond"/>
        </w:rPr>
        <w:t>O objetivo do artigo</w:t>
      </w:r>
      <w:r w:rsidR="00A331ED">
        <w:rPr>
          <w:rFonts w:ascii="Garamond" w:hAnsi="Garamond"/>
        </w:rPr>
        <w:t xml:space="preserve"> </w:t>
      </w:r>
      <w:r w:rsidR="00287AA7">
        <w:rPr>
          <w:rFonts w:ascii="Garamond" w:hAnsi="Garamond"/>
        </w:rPr>
        <w:t>consiste em</w:t>
      </w:r>
      <w:r w:rsidR="00A331ED">
        <w:rPr>
          <w:rFonts w:ascii="Garamond" w:hAnsi="Garamond"/>
        </w:rPr>
        <w:t xml:space="preserve"> </w:t>
      </w:r>
      <w:r w:rsidR="00A331ED" w:rsidRPr="00B2655F">
        <w:rPr>
          <w:rFonts w:ascii="Garamond" w:hAnsi="Garamond"/>
        </w:rPr>
        <w:t xml:space="preserve">analisar a relação entre os temas demandados pelo cidadão no Portal Acesso à Informação do Governo Federal e o </w:t>
      </w:r>
      <w:r w:rsidR="00A331ED" w:rsidRPr="00A331ED">
        <w:rPr>
          <w:rFonts w:ascii="Garamond" w:hAnsi="Garamond"/>
        </w:rPr>
        <w:t>status</w:t>
      </w:r>
      <w:r w:rsidR="00A331ED" w:rsidRPr="00B2655F">
        <w:rPr>
          <w:rFonts w:ascii="Garamond" w:hAnsi="Garamond"/>
        </w:rPr>
        <w:t xml:space="preserve"> do pedido</w:t>
      </w:r>
      <w:r w:rsidR="00287AA7">
        <w:rPr>
          <w:rFonts w:ascii="Garamond" w:hAnsi="Garamond"/>
        </w:rPr>
        <w:t>, seja:</w:t>
      </w:r>
      <w:r w:rsidR="00A331ED" w:rsidRPr="00B2655F">
        <w:rPr>
          <w:rFonts w:ascii="Garamond" w:hAnsi="Garamond"/>
        </w:rPr>
        <w:t xml:space="preserve"> </w:t>
      </w:r>
      <w:r w:rsidR="00287AA7">
        <w:rPr>
          <w:rFonts w:ascii="Garamond" w:hAnsi="Garamond"/>
        </w:rPr>
        <w:t xml:space="preserve">(i) </w:t>
      </w:r>
      <w:r w:rsidR="00A331ED" w:rsidRPr="00B2655F">
        <w:rPr>
          <w:rFonts w:ascii="Garamond" w:hAnsi="Garamond"/>
        </w:rPr>
        <w:t xml:space="preserve">concedido, </w:t>
      </w:r>
      <w:r w:rsidR="00287AA7">
        <w:rPr>
          <w:rFonts w:ascii="Garamond" w:hAnsi="Garamond"/>
        </w:rPr>
        <w:t xml:space="preserve">(ii) </w:t>
      </w:r>
      <w:r w:rsidR="00A331ED" w:rsidRPr="00B2655F">
        <w:rPr>
          <w:rFonts w:ascii="Garamond" w:hAnsi="Garamond"/>
        </w:rPr>
        <w:t xml:space="preserve">negado, </w:t>
      </w:r>
      <w:r w:rsidR="00287AA7">
        <w:rPr>
          <w:rFonts w:ascii="Garamond" w:hAnsi="Garamond"/>
        </w:rPr>
        <w:t xml:space="preserve">(iii) </w:t>
      </w:r>
      <w:r w:rsidR="00A331ED" w:rsidRPr="00B2655F">
        <w:rPr>
          <w:rFonts w:ascii="Garamond" w:hAnsi="Garamond"/>
        </w:rPr>
        <w:t xml:space="preserve">parcialmente negado, </w:t>
      </w:r>
      <w:r w:rsidR="00287AA7">
        <w:rPr>
          <w:rFonts w:ascii="Garamond" w:hAnsi="Garamond"/>
        </w:rPr>
        <w:t xml:space="preserve">(iv) </w:t>
      </w:r>
      <w:r w:rsidR="00A331ED" w:rsidRPr="00B2655F">
        <w:rPr>
          <w:rFonts w:ascii="Garamond" w:hAnsi="Garamond"/>
        </w:rPr>
        <w:t xml:space="preserve">inexistente, </w:t>
      </w:r>
      <w:r w:rsidR="00287AA7">
        <w:rPr>
          <w:rFonts w:ascii="Garamond" w:hAnsi="Garamond"/>
        </w:rPr>
        <w:t xml:space="preserve">(v) </w:t>
      </w:r>
      <w:r w:rsidR="00AD0946">
        <w:rPr>
          <w:rFonts w:ascii="Garamond" w:hAnsi="Garamond"/>
        </w:rPr>
        <w:t>ó</w:t>
      </w:r>
      <w:r w:rsidR="00AD0946" w:rsidRPr="00EA2F0D">
        <w:rPr>
          <w:rFonts w:ascii="Garamond" w:hAnsi="Garamond"/>
        </w:rPr>
        <w:t>rgão sem</w:t>
      </w:r>
      <w:r w:rsidR="00AD0946" w:rsidRPr="000E2780">
        <w:rPr>
          <w:rFonts w:ascii="Garamond" w:hAnsi="Garamond"/>
        </w:rPr>
        <w:t xml:space="preserve"> competência para responder</w:t>
      </w:r>
      <w:r w:rsidR="00A331ED" w:rsidRPr="00B2655F">
        <w:rPr>
          <w:rFonts w:ascii="Garamond" w:hAnsi="Garamond"/>
        </w:rPr>
        <w:t xml:space="preserve"> </w:t>
      </w:r>
      <w:r w:rsidR="00287AA7">
        <w:rPr>
          <w:rFonts w:ascii="Garamond" w:hAnsi="Garamond"/>
        </w:rPr>
        <w:t>ou</w:t>
      </w:r>
      <w:r w:rsidR="00A331ED" w:rsidRPr="00B2655F">
        <w:rPr>
          <w:rFonts w:ascii="Garamond" w:hAnsi="Garamond"/>
        </w:rPr>
        <w:t xml:space="preserve"> </w:t>
      </w:r>
      <w:r w:rsidR="00287AA7">
        <w:rPr>
          <w:rFonts w:ascii="Garamond" w:hAnsi="Garamond"/>
        </w:rPr>
        <w:t xml:space="preserve">(vi) </w:t>
      </w:r>
      <w:r w:rsidR="00A331ED" w:rsidRPr="00B2655F">
        <w:rPr>
          <w:rFonts w:ascii="Garamond" w:hAnsi="Garamond"/>
        </w:rPr>
        <w:t>pergunta repetida.</w:t>
      </w:r>
      <w:r w:rsidR="00A331ED">
        <w:rPr>
          <w:rFonts w:ascii="Garamond" w:hAnsi="Garamond"/>
        </w:rPr>
        <w:t xml:space="preserve"> </w:t>
      </w:r>
      <w:r w:rsidR="00287AA7">
        <w:rPr>
          <w:rFonts w:ascii="Garamond" w:hAnsi="Garamond"/>
        </w:rPr>
        <w:t>As</w:t>
      </w:r>
      <w:r w:rsidR="00A950C1" w:rsidRPr="00B2655F">
        <w:rPr>
          <w:rFonts w:ascii="Garamond" w:hAnsi="Garamond"/>
        </w:rPr>
        <w:t xml:space="preserve"> informações</w:t>
      </w:r>
      <w:r w:rsidR="00287AA7">
        <w:rPr>
          <w:rFonts w:ascii="Garamond" w:hAnsi="Garamond"/>
        </w:rPr>
        <w:t xml:space="preserve"> demandadas em tal Portal</w:t>
      </w:r>
      <w:r w:rsidR="00A950C1" w:rsidRPr="00B2655F">
        <w:rPr>
          <w:rFonts w:ascii="Garamond" w:hAnsi="Garamond"/>
        </w:rPr>
        <w:t xml:space="preserve"> podem ou não ser</w:t>
      </w:r>
      <w:r w:rsidR="00494DC0">
        <w:rPr>
          <w:rFonts w:ascii="Garamond" w:hAnsi="Garamond"/>
        </w:rPr>
        <w:t>em</w:t>
      </w:r>
      <w:r w:rsidR="00A950C1" w:rsidRPr="00B2655F">
        <w:rPr>
          <w:rFonts w:ascii="Garamond" w:hAnsi="Garamond"/>
        </w:rPr>
        <w:t xml:space="preserve"> concedidas e</w:t>
      </w:r>
      <w:r w:rsidR="00494DC0">
        <w:rPr>
          <w:rFonts w:ascii="Garamond" w:hAnsi="Garamond"/>
        </w:rPr>
        <w:t>,</w:t>
      </w:r>
      <w:r w:rsidR="00A950C1" w:rsidRPr="00B2655F">
        <w:rPr>
          <w:rFonts w:ascii="Garamond" w:hAnsi="Garamond"/>
        </w:rPr>
        <w:t xml:space="preserve"> neste sentido, </w:t>
      </w:r>
      <w:r w:rsidR="00287AA7">
        <w:rPr>
          <w:rFonts w:ascii="Garamond" w:hAnsi="Garamond"/>
        </w:rPr>
        <w:t>o presente estudo</w:t>
      </w:r>
      <w:r w:rsidR="00A950C1" w:rsidRPr="00B2655F">
        <w:rPr>
          <w:rFonts w:ascii="Garamond" w:hAnsi="Garamond"/>
        </w:rPr>
        <w:t xml:space="preserve"> foi</w:t>
      </w:r>
      <w:r w:rsidR="00287AA7">
        <w:rPr>
          <w:rFonts w:ascii="Garamond" w:hAnsi="Garamond"/>
        </w:rPr>
        <w:t xml:space="preserve"> desenvolvido</w:t>
      </w:r>
      <w:r w:rsidR="00A950C1" w:rsidRPr="00B2655F">
        <w:rPr>
          <w:rFonts w:ascii="Garamond" w:hAnsi="Garamond"/>
        </w:rPr>
        <w:t xml:space="preserve"> </w:t>
      </w:r>
      <w:r w:rsidR="00287AA7">
        <w:rPr>
          <w:rFonts w:ascii="Garamond" w:hAnsi="Garamond"/>
        </w:rPr>
        <w:t xml:space="preserve">com </w:t>
      </w:r>
      <w:r w:rsidR="00A950C1" w:rsidRPr="00B2655F">
        <w:rPr>
          <w:rFonts w:ascii="Garamond" w:hAnsi="Garamond"/>
        </w:rPr>
        <w:t>o intuito de observar quais informações, de âmbito federal, solicitadas entre 2012 e 2015</w:t>
      </w:r>
      <w:r w:rsidR="00287AA7">
        <w:rPr>
          <w:rFonts w:ascii="Garamond" w:hAnsi="Garamond"/>
        </w:rPr>
        <w:t>,</w:t>
      </w:r>
      <w:r w:rsidR="00A950C1" w:rsidRPr="00B2655F">
        <w:rPr>
          <w:rFonts w:ascii="Garamond" w:hAnsi="Garamond"/>
        </w:rPr>
        <w:t xml:space="preserve"> foram negadas</w:t>
      </w:r>
      <w:r w:rsidR="00340CFA">
        <w:rPr>
          <w:rFonts w:ascii="Garamond" w:hAnsi="Garamond"/>
        </w:rPr>
        <w:t xml:space="preserve"> com maior frequência</w:t>
      </w:r>
      <w:r w:rsidR="00A950C1" w:rsidRPr="00B2655F">
        <w:rPr>
          <w:rFonts w:ascii="Garamond" w:hAnsi="Garamond"/>
        </w:rPr>
        <w:t xml:space="preserve">. A realização de testes estatísticos apontou que os </w:t>
      </w:r>
      <w:r w:rsidR="00340CFA">
        <w:rPr>
          <w:rFonts w:ascii="Garamond" w:hAnsi="Garamond"/>
        </w:rPr>
        <w:t xml:space="preserve">assuntos ou </w:t>
      </w:r>
      <w:r w:rsidR="00A950C1" w:rsidRPr="00B2655F">
        <w:rPr>
          <w:rFonts w:ascii="Garamond" w:hAnsi="Garamond"/>
        </w:rPr>
        <w:t xml:space="preserve">temas que possuem maior chance de </w:t>
      </w:r>
      <w:r w:rsidR="00340CFA">
        <w:rPr>
          <w:rFonts w:ascii="Garamond" w:hAnsi="Garamond"/>
        </w:rPr>
        <w:t>resultarem com o acesso</w:t>
      </w:r>
      <w:r w:rsidR="00A950C1" w:rsidRPr="00B2655F">
        <w:rPr>
          <w:rFonts w:ascii="Garamond" w:hAnsi="Garamond"/>
        </w:rPr>
        <w:t xml:space="preserve"> do pedido negado refere</w:t>
      </w:r>
      <w:r w:rsidR="00340CFA">
        <w:rPr>
          <w:rFonts w:ascii="Garamond" w:hAnsi="Garamond"/>
        </w:rPr>
        <w:t>m-se</w:t>
      </w:r>
      <w:r w:rsidR="00A950C1" w:rsidRPr="00B2655F">
        <w:rPr>
          <w:rFonts w:ascii="Garamond" w:hAnsi="Garamond"/>
        </w:rPr>
        <w:t xml:space="preserve"> à “Economia e Finanças”, “Defesa e Segurança” e “Trabalho”, </w:t>
      </w:r>
      <w:r w:rsidR="00340CFA">
        <w:rPr>
          <w:rFonts w:ascii="Garamond" w:hAnsi="Garamond"/>
        </w:rPr>
        <w:t xml:space="preserve">impreterivelmente nesta ordem, </w:t>
      </w:r>
      <w:r w:rsidR="00A950C1" w:rsidRPr="00B2655F">
        <w:rPr>
          <w:rFonts w:ascii="Garamond" w:hAnsi="Garamond"/>
        </w:rPr>
        <w:t xml:space="preserve">com chances de negação 30 vezes maior que o tema de “Agricultura, Extrativismo e Pesca”, </w:t>
      </w:r>
      <w:r w:rsidR="002E11AC">
        <w:rPr>
          <w:rFonts w:ascii="Garamond" w:hAnsi="Garamond"/>
        </w:rPr>
        <w:t xml:space="preserve">que corresponde a </w:t>
      </w:r>
      <w:r w:rsidR="00A950C1" w:rsidRPr="00B2655F">
        <w:rPr>
          <w:rFonts w:ascii="Garamond" w:hAnsi="Garamond"/>
        </w:rPr>
        <w:t>categoria de referência.</w:t>
      </w:r>
    </w:p>
    <w:p w14:paraId="43FD8271" w14:textId="77777777" w:rsidR="00A950C1" w:rsidRPr="00B2655F" w:rsidRDefault="00A950C1" w:rsidP="00A950C1">
      <w:pPr>
        <w:ind w:firstLine="0"/>
        <w:rPr>
          <w:rFonts w:ascii="Garamond" w:hAnsi="Garamond"/>
        </w:rPr>
      </w:pPr>
      <w:r w:rsidRPr="00B2655F">
        <w:rPr>
          <w:rFonts w:ascii="Garamond" w:hAnsi="Garamond"/>
          <w:b/>
        </w:rPr>
        <w:t xml:space="preserve">Palavras-chave: </w:t>
      </w:r>
      <w:r w:rsidRPr="00B2655F">
        <w:rPr>
          <w:rFonts w:ascii="Garamond" w:hAnsi="Garamond"/>
        </w:rPr>
        <w:t>Lei de Acesso à Informação, Accountability, Portal Acesso à Informação.</w:t>
      </w:r>
    </w:p>
    <w:p w14:paraId="6F82116C" w14:textId="77777777" w:rsidR="00A950C1" w:rsidRPr="00B2655F" w:rsidRDefault="00A950C1" w:rsidP="008E661F">
      <w:pPr>
        <w:ind w:firstLine="0"/>
        <w:jc w:val="left"/>
        <w:rPr>
          <w:rFonts w:ascii="Garamond" w:hAnsi="Garamond"/>
        </w:rPr>
      </w:pPr>
    </w:p>
    <w:p w14:paraId="5525D388" w14:textId="77777777" w:rsidR="00E72EE1" w:rsidRDefault="00EC6081" w:rsidP="00A950C1">
      <w:pPr>
        <w:ind w:firstLine="0"/>
      </w:pPr>
    </w:p>
    <w:p w14:paraId="190F065F" w14:textId="249E1C0D" w:rsidR="008A5469" w:rsidRPr="00287AA7" w:rsidRDefault="00EC52E1" w:rsidP="00470D87">
      <w:pPr>
        <w:ind w:firstLine="0"/>
        <w:jc w:val="center"/>
        <w:rPr>
          <w:rFonts w:ascii="Garamond" w:hAnsi="Garamond"/>
          <w:b/>
          <w:lang w:val="en-US"/>
        </w:rPr>
      </w:pPr>
      <w:r w:rsidRPr="00287AA7">
        <w:rPr>
          <w:rFonts w:ascii="Garamond" w:hAnsi="Garamond"/>
          <w:b/>
          <w:lang w:val="en-US"/>
        </w:rPr>
        <w:t>Descriptive</w:t>
      </w:r>
      <w:r w:rsidR="008A5469" w:rsidRPr="00287AA7">
        <w:rPr>
          <w:rFonts w:ascii="Garamond" w:hAnsi="Garamond"/>
          <w:b/>
          <w:lang w:val="en-US"/>
        </w:rPr>
        <w:t xml:space="preserve"> Analysis of </w:t>
      </w:r>
      <w:r w:rsidR="00470D87" w:rsidRPr="00287AA7">
        <w:rPr>
          <w:rFonts w:ascii="Garamond" w:hAnsi="Garamond"/>
          <w:b/>
          <w:lang w:val="en-US"/>
        </w:rPr>
        <w:t>Information Requests</w:t>
      </w:r>
      <w:r w:rsidR="00B17DB2" w:rsidRPr="00287AA7">
        <w:rPr>
          <w:rFonts w:ascii="Garamond" w:hAnsi="Garamond"/>
          <w:b/>
          <w:lang w:val="en-US"/>
        </w:rPr>
        <w:t xml:space="preserve"> by the users</w:t>
      </w:r>
      <w:r w:rsidR="00470D87" w:rsidRPr="00287AA7">
        <w:rPr>
          <w:rFonts w:ascii="Garamond" w:hAnsi="Garamond"/>
          <w:b/>
          <w:lang w:val="en-US"/>
        </w:rPr>
        <w:t xml:space="preserve"> of the </w:t>
      </w:r>
      <w:r w:rsidRPr="00287AA7">
        <w:rPr>
          <w:rFonts w:ascii="Garamond" w:hAnsi="Garamond"/>
          <w:b/>
          <w:lang w:val="en-US"/>
        </w:rPr>
        <w:t>Brazi</w:t>
      </w:r>
      <w:r w:rsidR="00470D87" w:rsidRPr="00287AA7">
        <w:rPr>
          <w:rFonts w:ascii="Garamond" w:hAnsi="Garamond"/>
          <w:b/>
          <w:lang w:val="en-US"/>
        </w:rPr>
        <w:t>lian Federal Government Transparency Portal</w:t>
      </w:r>
    </w:p>
    <w:p w14:paraId="4C3F2E0A" w14:textId="2D13F7DB" w:rsidR="00470D87" w:rsidRPr="0079156F" w:rsidRDefault="00470D87" w:rsidP="00A950C1">
      <w:pPr>
        <w:ind w:firstLine="0"/>
        <w:rPr>
          <w:rFonts w:ascii="Garamond" w:hAnsi="Garamond"/>
          <w:b/>
          <w:lang w:val="en-US"/>
        </w:rPr>
      </w:pPr>
      <w:r w:rsidRPr="0079156F">
        <w:rPr>
          <w:rFonts w:ascii="Garamond" w:hAnsi="Garamond"/>
          <w:b/>
          <w:lang w:val="en-US"/>
        </w:rPr>
        <w:t>Abstract</w:t>
      </w:r>
    </w:p>
    <w:p w14:paraId="1AD2EBA8" w14:textId="1B8DE468" w:rsidR="00A71708" w:rsidRPr="0079156F" w:rsidRDefault="00A331ED" w:rsidP="00A71708">
      <w:pPr>
        <w:ind w:firstLine="0"/>
        <w:rPr>
          <w:rFonts w:ascii="Garamond" w:hAnsi="Garamond"/>
          <w:lang w:val="en-US"/>
        </w:rPr>
      </w:pPr>
      <w:r w:rsidRPr="00287AA7">
        <w:rPr>
          <w:rFonts w:ascii="Garamond" w:hAnsi="Garamond"/>
          <w:lang w:val="en-US"/>
        </w:rPr>
        <w:t xml:space="preserve">The </w:t>
      </w:r>
      <w:r w:rsidR="0079156F">
        <w:rPr>
          <w:rFonts w:ascii="Garamond" w:hAnsi="Garamond"/>
          <w:lang w:val="en-US"/>
        </w:rPr>
        <w:t>purpose</w:t>
      </w:r>
      <w:r w:rsidRPr="00287AA7">
        <w:rPr>
          <w:rFonts w:ascii="Garamond" w:hAnsi="Garamond"/>
          <w:lang w:val="en-US"/>
        </w:rPr>
        <w:t xml:space="preserve"> </w:t>
      </w:r>
      <w:r w:rsidR="00B17DB2" w:rsidRPr="00287AA7">
        <w:rPr>
          <w:rFonts w:ascii="Garamond" w:hAnsi="Garamond"/>
          <w:lang w:val="en-US"/>
        </w:rPr>
        <w:t>of this paper is t</w:t>
      </w:r>
      <w:r w:rsidR="00677B60" w:rsidRPr="00287AA7">
        <w:rPr>
          <w:rFonts w:ascii="Garamond" w:hAnsi="Garamond"/>
          <w:lang w:val="en-US"/>
        </w:rPr>
        <w:t>o analy</w:t>
      </w:r>
      <w:r w:rsidR="0079156F">
        <w:rPr>
          <w:rFonts w:ascii="Garamond" w:hAnsi="Garamond"/>
          <w:lang w:val="en-US"/>
        </w:rPr>
        <w:t>z</w:t>
      </w:r>
      <w:r w:rsidR="00677B60" w:rsidRPr="00287AA7">
        <w:rPr>
          <w:rFonts w:ascii="Garamond" w:hAnsi="Garamond"/>
          <w:lang w:val="en-US"/>
        </w:rPr>
        <w:t xml:space="preserve">e the relationship </w:t>
      </w:r>
      <w:r w:rsidR="0079156F">
        <w:rPr>
          <w:rFonts w:ascii="Garamond" w:hAnsi="Garamond"/>
          <w:lang w:val="en-US"/>
        </w:rPr>
        <w:t xml:space="preserve">between </w:t>
      </w:r>
      <w:r w:rsidR="00677B60" w:rsidRPr="00287AA7">
        <w:rPr>
          <w:rFonts w:ascii="Garamond" w:hAnsi="Garamond"/>
          <w:lang w:val="en-US"/>
        </w:rPr>
        <w:t>the topic</w:t>
      </w:r>
      <w:r w:rsidR="0079156F">
        <w:rPr>
          <w:rFonts w:ascii="Garamond" w:hAnsi="Garamond"/>
          <w:lang w:val="en-US"/>
        </w:rPr>
        <w:t>s</w:t>
      </w:r>
      <w:r w:rsidR="00B97AA9" w:rsidRPr="00287AA7">
        <w:rPr>
          <w:rFonts w:ascii="Garamond" w:hAnsi="Garamond"/>
          <w:lang w:val="en-US"/>
        </w:rPr>
        <w:t xml:space="preserve"> </w:t>
      </w:r>
      <w:r w:rsidR="0079156F">
        <w:rPr>
          <w:rFonts w:ascii="Garamond" w:hAnsi="Garamond"/>
          <w:lang w:val="en-US"/>
        </w:rPr>
        <w:t>demanded</w:t>
      </w:r>
      <w:r w:rsidR="00B97AA9" w:rsidRPr="00287AA7">
        <w:rPr>
          <w:rFonts w:ascii="Garamond" w:hAnsi="Garamond"/>
          <w:lang w:val="en-US"/>
        </w:rPr>
        <w:t xml:space="preserve"> by the </w:t>
      </w:r>
      <w:r w:rsidR="00AD0946">
        <w:rPr>
          <w:rFonts w:ascii="Garamond" w:hAnsi="Garamond"/>
          <w:lang w:val="en-US"/>
        </w:rPr>
        <w:t>by the citizen in</w:t>
      </w:r>
      <w:r w:rsidR="00B97AA9" w:rsidRPr="00287AA7">
        <w:rPr>
          <w:rFonts w:ascii="Garamond" w:hAnsi="Garamond"/>
          <w:lang w:val="en-US"/>
        </w:rPr>
        <w:t xml:space="preserve"> the Brazilian Federal Government T</w:t>
      </w:r>
      <w:r w:rsidR="00677B60" w:rsidRPr="00287AA7">
        <w:rPr>
          <w:rFonts w:ascii="Garamond" w:hAnsi="Garamond"/>
          <w:lang w:val="en-US"/>
        </w:rPr>
        <w:t>ran</w:t>
      </w:r>
      <w:r w:rsidR="00B97AA9" w:rsidRPr="00287AA7">
        <w:rPr>
          <w:rFonts w:ascii="Garamond" w:hAnsi="Garamond"/>
          <w:lang w:val="en-US"/>
        </w:rPr>
        <w:t>sparency P</w:t>
      </w:r>
      <w:r w:rsidR="00677B60" w:rsidRPr="00287AA7">
        <w:rPr>
          <w:rFonts w:ascii="Garamond" w:hAnsi="Garamond"/>
          <w:lang w:val="en-US"/>
        </w:rPr>
        <w:t>ortal and</w:t>
      </w:r>
      <w:r w:rsidR="0079156F">
        <w:rPr>
          <w:rFonts w:ascii="Garamond" w:hAnsi="Garamond"/>
          <w:lang w:val="en-US"/>
        </w:rPr>
        <w:t xml:space="preserve"> the status of the request</w:t>
      </w:r>
      <w:r w:rsidR="0079156F" w:rsidRPr="0079156F">
        <w:rPr>
          <w:rFonts w:ascii="Garamond" w:hAnsi="Garamond"/>
          <w:lang w:val="en-US"/>
        </w:rPr>
        <w:t xml:space="preserve">, </w:t>
      </w:r>
      <w:r w:rsidR="0079156F">
        <w:rPr>
          <w:rFonts w:ascii="Garamond" w:hAnsi="Garamond"/>
          <w:lang w:val="en-US"/>
        </w:rPr>
        <w:t>such as</w:t>
      </w:r>
      <w:r w:rsidR="0079156F" w:rsidRPr="0079156F">
        <w:rPr>
          <w:rFonts w:ascii="Garamond" w:hAnsi="Garamond"/>
          <w:lang w:val="en-US"/>
        </w:rPr>
        <w:t>: (i) granted, (ii) denied, (iii) partially denie</w:t>
      </w:r>
      <w:r w:rsidR="0079156F">
        <w:rPr>
          <w:rFonts w:ascii="Garamond" w:hAnsi="Garamond"/>
          <w:lang w:val="en-US"/>
        </w:rPr>
        <w:t>d, (i</w:t>
      </w:r>
      <w:r w:rsidR="0079156F" w:rsidRPr="0079156F">
        <w:rPr>
          <w:rFonts w:ascii="Garamond" w:hAnsi="Garamond"/>
          <w:lang w:val="en-US"/>
        </w:rPr>
        <w:t xml:space="preserve">v) non-existent, (v) </w:t>
      </w:r>
      <w:r w:rsidR="00AD0946">
        <w:rPr>
          <w:rFonts w:ascii="Garamond" w:hAnsi="Garamond"/>
          <w:lang w:val="en-US"/>
        </w:rPr>
        <w:t xml:space="preserve">entity </w:t>
      </w:r>
      <w:r w:rsidR="00AD0946" w:rsidRPr="00AD0946">
        <w:rPr>
          <w:rFonts w:ascii="Garamond" w:hAnsi="Garamond"/>
          <w:lang w:val="en-US"/>
        </w:rPr>
        <w:t>without c</w:t>
      </w:r>
      <w:r w:rsidR="00AD0946">
        <w:rPr>
          <w:rFonts w:ascii="Garamond" w:hAnsi="Garamond"/>
          <w:lang w:val="en-US"/>
        </w:rPr>
        <w:t>ompetence to re</w:t>
      </w:r>
      <w:r w:rsidR="00AD0946" w:rsidRPr="00AD0946">
        <w:rPr>
          <w:rFonts w:ascii="Garamond" w:hAnsi="Garamond"/>
          <w:lang w:val="en-US"/>
        </w:rPr>
        <w:t>p</w:t>
      </w:r>
      <w:r w:rsidR="00AD0946">
        <w:rPr>
          <w:rFonts w:ascii="Garamond" w:hAnsi="Garamond"/>
          <w:lang w:val="en-US"/>
        </w:rPr>
        <w:t>lay</w:t>
      </w:r>
      <w:r w:rsidR="00AD0946" w:rsidRPr="00AD0946">
        <w:rPr>
          <w:rFonts w:ascii="Garamond" w:hAnsi="Garamond"/>
          <w:lang w:val="en-US"/>
        </w:rPr>
        <w:t xml:space="preserve"> </w:t>
      </w:r>
      <w:r w:rsidR="0079156F">
        <w:rPr>
          <w:rFonts w:ascii="Garamond" w:hAnsi="Garamond"/>
          <w:lang w:val="en-US"/>
        </w:rPr>
        <w:t>or (vi) repeated question</w:t>
      </w:r>
      <w:r w:rsidR="00677B60" w:rsidRPr="00287AA7">
        <w:rPr>
          <w:rFonts w:ascii="Garamond" w:hAnsi="Garamond"/>
          <w:lang w:val="en-US"/>
        </w:rPr>
        <w:t xml:space="preserve">. </w:t>
      </w:r>
      <w:r w:rsidR="00A71708">
        <w:rPr>
          <w:rFonts w:ascii="Garamond" w:hAnsi="Garamond"/>
          <w:lang w:val="en-US"/>
        </w:rPr>
        <w:t>As t</w:t>
      </w:r>
      <w:r w:rsidR="00A71708" w:rsidRPr="0079156F">
        <w:rPr>
          <w:rFonts w:ascii="Garamond" w:hAnsi="Garamond"/>
          <w:lang w:val="en-US"/>
        </w:rPr>
        <w:t xml:space="preserve">he information demanded in such Portal may or may not be granted, the present study was developed with the </w:t>
      </w:r>
      <w:r w:rsidR="00A71708">
        <w:rPr>
          <w:rFonts w:ascii="Garamond" w:hAnsi="Garamond"/>
          <w:lang w:val="en-US"/>
        </w:rPr>
        <w:t>aim</w:t>
      </w:r>
      <w:r w:rsidR="00A71708" w:rsidRPr="0079156F">
        <w:rPr>
          <w:rFonts w:ascii="Garamond" w:hAnsi="Garamond"/>
          <w:lang w:val="en-US"/>
        </w:rPr>
        <w:t xml:space="preserve"> of observ</w:t>
      </w:r>
      <w:r w:rsidR="002E11AC">
        <w:rPr>
          <w:rFonts w:ascii="Garamond" w:hAnsi="Garamond"/>
          <w:lang w:val="en-US"/>
        </w:rPr>
        <w:t>e</w:t>
      </w:r>
      <w:r w:rsidR="00A71708" w:rsidRPr="0079156F">
        <w:rPr>
          <w:rFonts w:ascii="Garamond" w:hAnsi="Garamond"/>
          <w:lang w:val="en-US"/>
        </w:rPr>
        <w:t xml:space="preserve"> which information, at federal level, requested between 2012 and 2015, were more frequently</w:t>
      </w:r>
      <w:r w:rsidR="00A71708" w:rsidRPr="00A71708">
        <w:rPr>
          <w:rFonts w:ascii="Garamond" w:hAnsi="Garamond"/>
          <w:lang w:val="en-US"/>
        </w:rPr>
        <w:t xml:space="preserve"> </w:t>
      </w:r>
      <w:r w:rsidR="00A71708" w:rsidRPr="0079156F">
        <w:rPr>
          <w:rFonts w:ascii="Garamond" w:hAnsi="Garamond"/>
          <w:lang w:val="en-US"/>
        </w:rPr>
        <w:t xml:space="preserve">denied. The statistical tests pointed out that the subjects </w:t>
      </w:r>
      <w:r w:rsidR="00A71708">
        <w:rPr>
          <w:rFonts w:ascii="Garamond" w:hAnsi="Garamond"/>
          <w:lang w:val="en-US"/>
        </w:rPr>
        <w:t>or topics</w:t>
      </w:r>
      <w:r w:rsidR="00A71708" w:rsidRPr="0079156F">
        <w:rPr>
          <w:rFonts w:ascii="Garamond" w:hAnsi="Garamond"/>
          <w:lang w:val="en-US"/>
        </w:rPr>
        <w:t xml:space="preserve"> </w:t>
      </w:r>
      <w:r w:rsidR="00A71708">
        <w:rPr>
          <w:rFonts w:ascii="Garamond" w:hAnsi="Garamond"/>
          <w:lang w:val="en-US"/>
        </w:rPr>
        <w:t xml:space="preserve">related to </w:t>
      </w:r>
      <w:r w:rsidR="00A71708" w:rsidRPr="0079156F">
        <w:rPr>
          <w:rFonts w:ascii="Garamond" w:hAnsi="Garamond"/>
          <w:lang w:val="en-US"/>
        </w:rPr>
        <w:t>"Economy and Finance", "Defense and Security" and "</w:t>
      </w:r>
      <w:r w:rsidR="00A71708">
        <w:rPr>
          <w:rFonts w:ascii="Garamond" w:hAnsi="Garamond"/>
          <w:lang w:val="en-US"/>
        </w:rPr>
        <w:t>Labor and Employment</w:t>
      </w:r>
      <w:r w:rsidR="00A71708" w:rsidRPr="0079156F">
        <w:rPr>
          <w:rFonts w:ascii="Garamond" w:hAnsi="Garamond"/>
          <w:lang w:val="en-US"/>
        </w:rPr>
        <w:t>"</w:t>
      </w:r>
      <w:r w:rsidR="00A71708">
        <w:rPr>
          <w:rFonts w:ascii="Garamond" w:hAnsi="Garamond"/>
          <w:lang w:val="en-US"/>
        </w:rPr>
        <w:t xml:space="preserve"> have</w:t>
      </w:r>
      <w:r w:rsidR="00A02B76" w:rsidRPr="00287AA7">
        <w:rPr>
          <w:rFonts w:ascii="Garamond" w:hAnsi="Garamond"/>
          <w:lang w:val="en-US"/>
        </w:rPr>
        <w:t xml:space="preserve"> until</w:t>
      </w:r>
      <w:r w:rsidR="00DB1CEB" w:rsidRPr="00287AA7">
        <w:rPr>
          <w:rFonts w:ascii="Garamond" w:hAnsi="Garamond"/>
          <w:lang w:val="en-US"/>
        </w:rPr>
        <w:t xml:space="preserve"> 30 times more chance to be denied</w:t>
      </w:r>
      <w:r w:rsidR="00ED28FA" w:rsidRPr="00287AA7">
        <w:rPr>
          <w:rFonts w:ascii="Garamond" w:hAnsi="Garamond"/>
          <w:lang w:val="en-US"/>
        </w:rPr>
        <w:t xml:space="preserve"> by federal government</w:t>
      </w:r>
      <w:r w:rsidR="00DB1CEB" w:rsidRPr="00287AA7">
        <w:rPr>
          <w:rFonts w:ascii="Garamond" w:hAnsi="Garamond"/>
          <w:lang w:val="en-US"/>
        </w:rPr>
        <w:t xml:space="preserve"> tha</w:t>
      </w:r>
      <w:r w:rsidR="008E661F">
        <w:rPr>
          <w:rFonts w:ascii="Garamond" w:hAnsi="Garamond"/>
          <w:lang w:val="en-US"/>
        </w:rPr>
        <w:t>n</w:t>
      </w:r>
      <w:r w:rsidR="00A02B76" w:rsidRPr="00287AA7">
        <w:rPr>
          <w:rFonts w:ascii="Garamond" w:hAnsi="Garamond"/>
          <w:lang w:val="en-US"/>
        </w:rPr>
        <w:t xml:space="preserve"> informations </w:t>
      </w:r>
      <w:r w:rsidR="008E661F">
        <w:rPr>
          <w:rFonts w:ascii="Garamond" w:hAnsi="Garamond"/>
          <w:lang w:val="en-US"/>
        </w:rPr>
        <w:t>related</w:t>
      </w:r>
      <w:r w:rsidR="00DB1CEB" w:rsidRPr="00287AA7">
        <w:rPr>
          <w:rFonts w:ascii="Garamond" w:hAnsi="Garamond"/>
          <w:lang w:val="en-US"/>
        </w:rPr>
        <w:t xml:space="preserve"> </w:t>
      </w:r>
      <w:r w:rsidR="008E661F">
        <w:rPr>
          <w:rFonts w:ascii="Garamond" w:hAnsi="Garamond"/>
          <w:lang w:val="en-US"/>
        </w:rPr>
        <w:t>to “</w:t>
      </w:r>
      <w:r w:rsidR="00A02B76" w:rsidRPr="00287AA7">
        <w:rPr>
          <w:rFonts w:ascii="Garamond" w:hAnsi="Garamond"/>
          <w:lang w:val="en-US"/>
        </w:rPr>
        <w:t>Agriculture and Extractivism</w:t>
      </w:r>
      <w:r w:rsidR="008E661F">
        <w:rPr>
          <w:rFonts w:ascii="Garamond" w:hAnsi="Garamond"/>
          <w:lang w:val="en-US"/>
        </w:rPr>
        <w:t>”</w:t>
      </w:r>
      <w:r w:rsidR="00A71708" w:rsidRPr="0079156F">
        <w:rPr>
          <w:rFonts w:ascii="Garamond" w:hAnsi="Garamond"/>
          <w:lang w:val="en-US"/>
        </w:rPr>
        <w:t>, category of reference.</w:t>
      </w:r>
    </w:p>
    <w:p w14:paraId="5253FBC1" w14:textId="2E89E514" w:rsidR="00EC52E1" w:rsidRPr="00287AA7" w:rsidRDefault="00A02B76" w:rsidP="00FB3EEC">
      <w:pPr>
        <w:ind w:firstLine="0"/>
        <w:rPr>
          <w:rFonts w:ascii="Garamond" w:hAnsi="Garamond"/>
          <w:lang w:val="en-US"/>
        </w:rPr>
      </w:pPr>
      <w:r w:rsidRPr="00287AA7">
        <w:rPr>
          <w:rFonts w:ascii="Garamond" w:hAnsi="Garamond"/>
          <w:b/>
          <w:lang w:val="en-US"/>
        </w:rPr>
        <w:t>Keywords</w:t>
      </w:r>
      <w:r w:rsidRPr="00287AA7">
        <w:rPr>
          <w:rFonts w:ascii="Garamond" w:hAnsi="Garamond"/>
          <w:lang w:val="en-US"/>
        </w:rPr>
        <w:t xml:space="preserve">: Information </w:t>
      </w:r>
      <w:r w:rsidR="00EC52E1" w:rsidRPr="00287AA7">
        <w:rPr>
          <w:rFonts w:ascii="Garamond" w:hAnsi="Garamond"/>
          <w:lang w:val="en-US"/>
        </w:rPr>
        <w:t>Law, Accountability, Brazilian Federal Government Transparency Portal</w:t>
      </w:r>
      <w:r w:rsidR="008E661F">
        <w:rPr>
          <w:rFonts w:ascii="Garamond" w:hAnsi="Garamond"/>
          <w:lang w:val="en-US"/>
        </w:rPr>
        <w:t>.</w:t>
      </w:r>
    </w:p>
    <w:p w14:paraId="7AEDF03B" w14:textId="77777777" w:rsidR="00EC52E1" w:rsidRPr="00287AA7" w:rsidRDefault="00EC52E1" w:rsidP="00FB3EEC">
      <w:pPr>
        <w:ind w:firstLine="0"/>
        <w:rPr>
          <w:rFonts w:ascii="Garamond" w:hAnsi="Garamond"/>
          <w:lang w:val="en-US"/>
        </w:rPr>
      </w:pPr>
    </w:p>
    <w:p w14:paraId="7579518C" w14:textId="3FC0B95A" w:rsidR="00EC6081" w:rsidRPr="00422432" w:rsidRDefault="00EC52E1" w:rsidP="00FB3EEC">
      <w:pPr>
        <w:ind w:firstLine="0"/>
        <w:rPr>
          <w:rFonts w:ascii="Garamond" w:hAnsi="Garamond"/>
          <w:b/>
        </w:rPr>
      </w:pPr>
      <w:r w:rsidRPr="008E661F">
        <w:rPr>
          <w:rFonts w:ascii="Garamond" w:hAnsi="Garamond"/>
          <w:b/>
          <w:i/>
        </w:rPr>
        <w:t>Autores</w:t>
      </w:r>
      <w:r w:rsidRPr="00422432">
        <w:rPr>
          <w:rFonts w:ascii="Garamond" w:hAnsi="Garamond"/>
          <w:b/>
        </w:rPr>
        <w:t>:</w:t>
      </w:r>
    </w:p>
    <w:p w14:paraId="4FEC95A4" w14:textId="77777777" w:rsidR="00EC52E1" w:rsidRPr="00494DC0" w:rsidRDefault="00EC52E1" w:rsidP="00FB3EEC">
      <w:pPr>
        <w:ind w:firstLine="0"/>
        <w:rPr>
          <w:rFonts w:ascii="Garamond" w:hAnsi="Garamond"/>
          <w:sz w:val="14"/>
          <w:szCs w:val="14"/>
        </w:rPr>
      </w:pPr>
    </w:p>
    <w:p w14:paraId="5F937E6C" w14:textId="3865CF13" w:rsidR="00EC6081" w:rsidRPr="00EC6081" w:rsidRDefault="00EC52E1" w:rsidP="00FB3EEC">
      <w:pPr>
        <w:ind w:firstLine="0"/>
        <w:rPr>
          <w:rFonts w:ascii="Garamond" w:hAnsi="Garamond"/>
        </w:rPr>
      </w:pPr>
      <w:r w:rsidRPr="00EC6081">
        <w:rPr>
          <w:rFonts w:ascii="Garamond" w:hAnsi="Garamond"/>
          <w:b/>
        </w:rPr>
        <w:t>Maiara</w:t>
      </w:r>
      <w:r w:rsidR="008E661F" w:rsidRPr="00EC6081">
        <w:rPr>
          <w:rFonts w:ascii="Garamond" w:hAnsi="Garamond"/>
          <w:b/>
        </w:rPr>
        <w:t xml:space="preserve"> Sasso:</w:t>
      </w:r>
      <w:r w:rsidR="008E661F" w:rsidRPr="00EC6081">
        <w:rPr>
          <w:rFonts w:ascii="Garamond" w:hAnsi="Garamond"/>
        </w:rPr>
        <w:t xml:space="preserve"> Mestre em Contabilidade pela Faculdade de Economia, Administração e Contabilidade da Universidade de São Paulo (FEA/USP) e Membra do Observatório de Gestão Pública da USP (OGP-FEA/USP).</w:t>
      </w:r>
    </w:p>
    <w:p w14:paraId="7AC58C5F" w14:textId="34C5DD93" w:rsidR="00EC52E1" w:rsidRPr="00EC6081" w:rsidRDefault="00EC6081" w:rsidP="00FB3EEC">
      <w:pPr>
        <w:ind w:firstLine="0"/>
        <w:rPr>
          <w:rFonts w:ascii="Garamond" w:hAnsi="Garamond"/>
          <w:color w:val="auto"/>
        </w:rPr>
      </w:pPr>
      <w:r w:rsidRPr="00FB2E0C">
        <w:rPr>
          <w:rFonts w:ascii="Garamond" w:hAnsi="Garamond" w:cs="Arial"/>
          <w:b/>
          <w:bCs/>
          <w:color w:val="222222"/>
          <w:shd w:val="clear" w:color="auto" w:fill="FFFFFF"/>
        </w:rPr>
        <w:t>Luciano Nurnberg Peres</w:t>
      </w:r>
      <w:r w:rsidRPr="00EC6081">
        <w:rPr>
          <w:rFonts w:ascii="Garamond" w:hAnsi="Garamond" w:cs="Tahoma"/>
          <w:color w:val="666666"/>
          <w:shd w:val="clear" w:color="auto" w:fill="FFFFFF"/>
        </w:rPr>
        <w:t>: P</w:t>
      </w:r>
      <w:r w:rsidRPr="009669DE">
        <w:rPr>
          <w:rFonts w:ascii="Garamond" w:hAnsi="Garamond"/>
        </w:rPr>
        <w:t>ossui graduação em Ciências Contábeis pela Universidade Estadual de Maringá</w:t>
      </w:r>
      <w:r w:rsidRPr="00EC6081">
        <w:rPr>
          <w:rFonts w:ascii="Garamond" w:hAnsi="Garamond"/>
        </w:rPr>
        <w:t xml:space="preserve"> </w:t>
      </w:r>
      <w:r w:rsidRPr="009669DE">
        <w:rPr>
          <w:rFonts w:ascii="Garamond" w:hAnsi="Garamond"/>
        </w:rPr>
        <w:t>(2014) e graduação em Física pela Universidade Estadual de Maringá(2007). Tem experiência na área de Administração, com ênfase em Ciências Contábeis. Atuando principalmente nos seguintes temas:</w:t>
      </w:r>
      <w:r w:rsidRPr="00EC6081">
        <w:rPr>
          <w:rFonts w:ascii="Garamond" w:hAnsi="Garamond"/>
        </w:rPr>
        <w:t xml:space="preserve"> </w:t>
      </w:r>
      <w:r w:rsidRPr="009669DE">
        <w:rPr>
          <w:rFonts w:ascii="Garamond" w:hAnsi="Garamond"/>
        </w:rPr>
        <w:t>Qualidade da Informação Contábil, Controle Social, Observatório Social</w:t>
      </w:r>
      <w:r w:rsidRPr="00EC6081">
        <w:rPr>
          <w:rFonts w:ascii="Garamond" w:hAnsi="Garamond"/>
        </w:rPr>
        <w:t xml:space="preserve">. </w:t>
      </w:r>
    </w:p>
    <w:p w14:paraId="6D7549D8" w14:textId="25D229CB" w:rsidR="00A02B76" w:rsidRPr="00EC6081" w:rsidRDefault="00EC52E1" w:rsidP="00FB3EEC">
      <w:pPr>
        <w:ind w:firstLine="0"/>
        <w:rPr>
          <w:rFonts w:ascii="Garamond" w:hAnsi="Garamond"/>
        </w:rPr>
      </w:pPr>
      <w:r w:rsidRPr="00EC6081">
        <w:rPr>
          <w:rFonts w:ascii="Garamond" w:hAnsi="Garamond"/>
          <w:b/>
        </w:rPr>
        <w:t>Ludmila de Melo Souza</w:t>
      </w:r>
      <w:r w:rsidR="008E661F" w:rsidRPr="00EC6081">
        <w:rPr>
          <w:rFonts w:ascii="Garamond" w:hAnsi="Garamond"/>
          <w:b/>
        </w:rPr>
        <w:t>:</w:t>
      </w:r>
      <w:r w:rsidR="003E612E" w:rsidRPr="00EC6081">
        <w:rPr>
          <w:rFonts w:ascii="Garamond" w:hAnsi="Garamond"/>
          <w:b/>
        </w:rPr>
        <w:t xml:space="preserve"> </w:t>
      </w:r>
      <w:r w:rsidRPr="00EC6081">
        <w:rPr>
          <w:rFonts w:ascii="Garamond" w:hAnsi="Garamond"/>
        </w:rPr>
        <w:t>Mestre em Contabilidade e doutoranda em Contabilidade pela Faculdade de Economia, Administração e Contabilidade da Universidade de São Paulo (FEA/USP) e Membra do Observatório de Gestão Pública da USP (OGP-FEA/USP)</w:t>
      </w:r>
      <w:r w:rsidR="008E661F" w:rsidRPr="00EC6081">
        <w:rPr>
          <w:rFonts w:ascii="Garamond" w:hAnsi="Garamond"/>
        </w:rPr>
        <w:t>.</w:t>
      </w:r>
    </w:p>
    <w:p w14:paraId="0B02D976" w14:textId="0A9A1EFA" w:rsidR="00EC52E1" w:rsidRPr="00EC6081" w:rsidRDefault="00BB5F16" w:rsidP="00FB3EEC">
      <w:pPr>
        <w:ind w:firstLine="0"/>
        <w:rPr>
          <w:rFonts w:ascii="Garamond" w:hAnsi="Garamond"/>
        </w:rPr>
      </w:pPr>
      <w:r w:rsidRPr="00BB5F16">
        <w:rPr>
          <w:rFonts w:ascii="Garamond" w:hAnsi="Garamond"/>
          <w:b/>
        </w:rPr>
        <w:t>Natália Dinoá Duarte Cardoso de Brito</w:t>
      </w:r>
      <w:r w:rsidR="003E612E" w:rsidRPr="00EC6081">
        <w:rPr>
          <w:rFonts w:ascii="Garamond" w:hAnsi="Garamond"/>
          <w:b/>
        </w:rPr>
        <w:t xml:space="preserve">: </w:t>
      </w:r>
      <w:r w:rsidR="00B67E78" w:rsidRPr="00EC6081">
        <w:rPr>
          <w:rFonts w:ascii="Garamond" w:hAnsi="Garamond"/>
        </w:rPr>
        <w:t xml:space="preserve">Doutoranda em Ciências Contábeis na Universidade Federal do Rio de Janeiro. Mestre em Controladoria e Contabilidade pela Universidade de São Paulo. Pós-graduada em Controladoria pela FECAP. Graduada em Ciências Contábeis pela Universidade Cruzeiro do Sul (início da graduação Universidade de Brasília em 2005; continuidade do curso na Universidade Federal do Rio de Janeiro e na Universidade de São Paulo; conclusão na Universidade Cruzeiro do Sul, em 2011). Foi </w:t>
      </w:r>
      <w:r w:rsidR="00B67E78" w:rsidRPr="00EC6081">
        <w:rPr>
          <w:rFonts w:ascii="Garamond" w:hAnsi="Garamond"/>
        </w:rPr>
        <w:lastRenderedPageBreak/>
        <w:t>professora nas disciplinas Ética na Profissão Contábil e Governança Corporativa, na faculdade Legale, em 2016. Foi monitora no curso de Mestrado Profissional em Controladoria e Finanças da FIPECAFI, em 2016. Trabalhou como assistente contábil na Chevron, entre 2008 e 2009, e como assistente administrativo no Grupo Ultra entre 2009 e 2012.</w:t>
      </w:r>
      <w:bookmarkStart w:id="0" w:name="_GoBack"/>
      <w:bookmarkEnd w:id="0"/>
    </w:p>
    <w:p w14:paraId="72185E14" w14:textId="3ECFECAF" w:rsidR="00470D87" w:rsidRPr="00EC6081" w:rsidRDefault="00B67E78" w:rsidP="00B67E78">
      <w:pPr>
        <w:ind w:firstLine="0"/>
        <w:jc w:val="left"/>
        <w:rPr>
          <w:rFonts w:ascii="Garamond" w:hAnsi="Garamond"/>
        </w:rPr>
      </w:pPr>
      <w:r w:rsidRPr="00EC6081">
        <w:rPr>
          <w:rFonts w:ascii="Garamond" w:hAnsi="Garamond"/>
          <w:b/>
        </w:rPr>
        <w:t>Henrique Luis Serigatto Vitta</w:t>
      </w:r>
      <w:r w:rsidRPr="00EC6081">
        <w:rPr>
          <w:rFonts w:ascii="Garamond" w:hAnsi="Garamond"/>
          <w:b/>
        </w:rPr>
        <w:t xml:space="preserve">: </w:t>
      </w:r>
      <w:r w:rsidRPr="00EC6081">
        <w:rPr>
          <w:rFonts w:ascii="Garamond" w:hAnsi="Garamond"/>
        </w:rPr>
        <w:t xml:space="preserve">Possui graduação em Ciências Contábeis pela Faculdade de Economia, Administração e Contabilidade - USP(2015). Atualmente trabalha </w:t>
      </w:r>
      <w:r w:rsidR="00FE0378" w:rsidRPr="00EC6081">
        <w:rPr>
          <w:rFonts w:ascii="Garamond" w:hAnsi="Garamond"/>
        </w:rPr>
        <w:t xml:space="preserve">na Vetor Brasil. </w:t>
      </w:r>
    </w:p>
    <w:sectPr w:rsidR="00470D87" w:rsidRPr="00EC6081" w:rsidSect="00B0245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DD"/>
    <w:rsid w:val="001A1B9C"/>
    <w:rsid w:val="00200621"/>
    <w:rsid w:val="00287AA7"/>
    <w:rsid w:val="002D3794"/>
    <w:rsid w:val="002E11AC"/>
    <w:rsid w:val="0033793F"/>
    <w:rsid w:val="00340CFA"/>
    <w:rsid w:val="003919DD"/>
    <w:rsid w:val="003E612E"/>
    <w:rsid w:val="00422432"/>
    <w:rsid w:val="00470D87"/>
    <w:rsid w:val="00494DC0"/>
    <w:rsid w:val="00594D11"/>
    <w:rsid w:val="00677B60"/>
    <w:rsid w:val="006949E7"/>
    <w:rsid w:val="006E7B46"/>
    <w:rsid w:val="00720B2C"/>
    <w:rsid w:val="0079156F"/>
    <w:rsid w:val="00837091"/>
    <w:rsid w:val="008A5469"/>
    <w:rsid w:val="008E661F"/>
    <w:rsid w:val="009669DE"/>
    <w:rsid w:val="00A02B76"/>
    <w:rsid w:val="00A331ED"/>
    <w:rsid w:val="00A435BB"/>
    <w:rsid w:val="00A676EC"/>
    <w:rsid w:val="00A71708"/>
    <w:rsid w:val="00A950C1"/>
    <w:rsid w:val="00A95C8C"/>
    <w:rsid w:val="00AD0946"/>
    <w:rsid w:val="00AF7CF4"/>
    <w:rsid w:val="00B02453"/>
    <w:rsid w:val="00B17DB2"/>
    <w:rsid w:val="00B67E78"/>
    <w:rsid w:val="00B97AA9"/>
    <w:rsid w:val="00BB5F16"/>
    <w:rsid w:val="00BC2F1B"/>
    <w:rsid w:val="00DA2310"/>
    <w:rsid w:val="00DB1CEB"/>
    <w:rsid w:val="00DE16D7"/>
    <w:rsid w:val="00EC52E1"/>
    <w:rsid w:val="00EC6081"/>
    <w:rsid w:val="00ED28FA"/>
    <w:rsid w:val="00F82D07"/>
    <w:rsid w:val="00FB2E0C"/>
    <w:rsid w:val="00FB3EEC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EC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950C1"/>
    <w:pPr>
      <w:ind w:firstLine="709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BB5F16"/>
    <w:pPr>
      <w:spacing w:before="100" w:beforeAutospacing="1" w:after="100" w:afterAutospacing="1"/>
      <w:ind w:firstLine="0"/>
      <w:jc w:val="left"/>
      <w:outlineLvl w:val="0"/>
    </w:pPr>
    <w:rPr>
      <w:rFonts w:eastAsiaTheme="minorHAnsi"/>
      <w:b/>
      <w:bCs/>
      <w:color w:val="auto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15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56F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B5F16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B6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634</Words>
  <Characters>3426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Melo</dc:creator>
  <cp:keywords/>
  <dc:description/>
  <cp:lastModifiedBy>Ludmila Melo</cp:lastModifiedBy>
  <cp:revision>4</cp:revision>
  <dcterms:created xsi:type="dcterms:W3CDTF">2017-04-28T17:07:00Z</dcterms:created>
  <dcterms:modified xsi:type="dcterms:W3CDTF">2017-04-28T20:34:00Z</dcterms:modified>
</cp:coreProperties>
</file>